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11" w:tblpY="2"/>
        <w:tblW w:w="11029" w:type="dxa"/>
        <w:tblBorders>
          <w:insideH w:val="single" w:sz="4" w:space="0" w:color="auto"/>
          <w:insideV w:val="single" w:sz="4"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6011"/>
        <w:gridCol w:w="5018"/>
      </w:tblGrid>
      <w:tr w:rsidR="008F391B" w:rsidRPr="00172DBB" w14:paraId="57CFCD92" w14:textId="77777777" w:rsidTr="00172DBB">
        <w:trPr>
          <w:trHeight w:val="1727"/>
        </w:trPr>
        <w:tc>
          <w:tcPr>
            <w:tcW w:w="6011" w:type="dxa"/>
            <w:shd w:val="clear" w:color="auto" w:fill="E0E0E0"/>
          </w:tcPr>
          <w:p w14:paraId="35F5F81D" w14:textId="77777777" w:rsidR="0059192B" w:rsidRPr="00172DBB" w:rsidRDefault="00F24D97" w:rsidP="00172DBB">
            <w:pPr>
              <w:spacing w:after="0"/>
              <w:rPr>
                <w:rFonts w:ascii="Arial" w:hAnsi="Arial" w:cs="Arial"/>
                <w:b/>
                <w:sz w:val="20"/>
                <w:szCs w:val="20"/>
              </w:rPr>
            </w:pPr>
            <w:r w:rsidRPr="00172DBB">
              <w:rPr>
                <w:rFonts w:ascii="Arial" w:hAnsi="Arial" w:cs="Arial"/>
                <w:b/>
                <w:sz w:val="20"/>
                <w:szCs w:val="20"/>
              </w:rPr>
              <w:t>This ha</w:t>
            </w:r>
            <w:r w:rsidR="0059192B" w:rsidRPr="00172DBB">
              <w:rPr>
                <w:rFonts w:ascii="Arial" w:hAnsi="Arial" w:cs="Arial"/>
                <w:b/>
                <w:sz w:val="20"/>
                <w:szCs w:val="20"/>
              </w:rPr>
              <w:t>lf term : Skills, Knowledge and</w:t>
            </w:r>
          </w:p>
          <w:p w14:paraId="383C535E" w14:textId="77777777" w:rsidR="00F24D97" w:rsidRPr="00172DBB" w:rsidRDefault="00F24D97" w:rsidP="00172DBB">
            <w:pPr>
              <w:spacing w:after="0"/>
              <w:rPr>
                <w:rFonts w:ascii="Arial" w:hAnsi="Arial" w:cs="Arial"/>
                <w:b/>
                <w:sz w:val="20"/>
                <w:szCs w:val="20"/>
              </w:rPr>
            </w:pPr>
            <w:r w:rsidRPr="00172DBB">
              <w:rPr>
                <w:rFonts w:ascii="Arial" w:hAnsi="Arial" w:cs="Arial"/>
                <w:b/>
                <w:sz w:val="20"/>
                <w:szCs w:val="20"/>
              </w:rPr>
              <w:t>Understanding to be developed:</w:t>
            </w:r>
          </w:p>
          <w:p w14:paraId="7D570706" w14:textId="77777777" w:rsidR="003965BE" w:rsidRPr="00172DBB" w:rsidRDefault="003965BE" w:rsidP="00172DBB">
            <w:pPr>
              <w:spacing w:after="0"/>
              <w:rPr>
                <w:rFonts w:ascii="Arial" w:hAnsi="Arial" w:cs="Arial"/>
                <w:b/>
                <w:sz w:val="20"/>
                <w:szCs w:val="20"/>
              </w:rPr>
            </w:pPr>
          </w:p>
          <w:p w14:paraId="0EB57522" w14:textId="77777777" w:rsidR="00F24D97" w:rsidRPr="00172DBB" w:rsidRDefault="00432366" w:rsidP="00432366">
            <w:pPr>
              <w:pStyle w:val="RGSNormalStyle"/>
              <w:rPr>
                <w:rFonts w:ascii="Arial" w:hAnsi="Arial" w:cs="Arial"/>
                <w:sz w:val="20"/>
              </w:rPr>
            </w:pPr>
            <w:r w:rsidRPr="00515C4A">
              <w:rPr>
                <w:rFonts w:asciiTheme="minorHAnsi" w:hAnsiTheme="minorHAnsi" w:cstheme="minorHAnsi"/>
                <w:sz w:val="16"/>
                <w:szCs w:val="16"/>
              </w:rPr>
              <w:t>In this unit, you will explore the types of costs that businesses incur, from the initial start-up costs involved in setting up a business to the ongoing daily costs of running the business. You will then explore the ways in which the sale of products and services generates revenue, so that you can develop your understanding of profit.</w:t>
            </w:r>
          </w:p>
        </w:tc>
        <w:tc>
          <w:tcPr>
            <w:tcW w:w="5018" w:type="dxa"/>
            <w:shd w:val="clear" w:color="auto" w:fill="E0E0E0"/>
          </w:tcPr>
          <w:p w14:paraId="625B47E1" w14:textId="77777777" w:rsidR="00F24D97" w:rsidRPr="00172DBB" w:rsidRDefault="00F24D97" w:rsidP="00172DBB">
            <w:pPr>
              <w:spacing w:after="0"/>
              <w:rPr>
                <w:rFonts w:ascii="Arial" w:hAnsi="Arial" w:cs="Arial"/>
                <w:b/>
                <w:sz w:val="20"/>
                <w:szCs w:val="20"/>
                <w:u w:val="single"/>
              </w:rPr>
            </w:pPr>
            <w:r w:rsidRPr="00172DBB">
              <w:rPr>
                <w:rFonts w:ascii="Arial" w:hAnsi="Arial" w:cs="Arial"/>
                <w:b/>
                <w:sz w:val="20"/>
                <w:szCs w:val="20"/>
                <w:u w:val="single"/>
              </w:rPr>
              <w:t>Key Terms to be learned this half term:</w:t>
            </w:r>
          </w:p>
          <w:p w14:paraId="62E17B39" w14:textId="77777777" w:rsidR="003965BE" w:rsidRPr="00172DBB" w:rsidRDefault="003965BE" w:rsidP="00172DBB">
            <w:pPr>
              <w:spacing w:after="0"/>
              <w:rPr>
                <w:rFonts w:ascii="Arial" w:hAnsi="Arial" w:cs="Arial"/>
                <w:sz w:val="20"/>
                <w:szCs w:val="20"/>
              </w:rPr>
            </w:pPr>
          </w:p>
          <w:p w14:paraId="7F41168A" w14:textId="77777777" w:rsidR="00172DBB" w:rsidRPr="00172DBB" w:rsidRDefault="00172DBB" w:rsidP="00172DBB">
            <w:pPr>
              <w:spacing w:after="0" w:line="276" w:lineRule="auto"/>
              <w:ind w:left="360" w:right="113"/>
              <w:rPr>
                <w:rFonts w:cs="Cambria"/>
                <w:sz w:val="18"/>
                <w:szCs w:val="18"/>
              </w:rPr>
            </w:pPr>
          </w:p>
          <w:p w14:paraId="7F0AAE5B" w14:textId="77777777" w:rsidR="00F24D97" w:rsidRPr="00172DBB" w:rsidRDefault="009F5C0D" w:rsidP="009F5C0D">
            <w:pPr>
              <w:rPr>
                <w:rFonts w:ascii="Arial" w:hAnsi="Arial" w:cs="Arial"/>
                <w:sz w:val="20"/>
                <w:szCs w:val="20"/>
              </w:rPr>
            </w:pPr>
            <w:r w:rsidRPr="009F5C0D">
              <w:rPr>
                <w:rFonts w:ascii="Arial" w:hAnsi="Arial" w:cs="Arial"/>
                <w:sz w:val="20"/>
                <w:szCs w:val="20"/>
              </w:rPr>
              <w:t>Revenue, expenditure, overheads, profit</w:t>
            </w:r>
            <w:r w:rsidR="00505CEC">
              <w:rPr>
                <w:rFonts w:ascii="Arial" w:hAnsi="Arial" w:cs="Arial"/>
                <w:sz w:val="20"/>
                <w:szCs w:val="20"/>
              </w:rPr>
              <w:t xml:space="preserve">, break-even, margin of safety. </w:t>
            </w:r>
          </w:p>
        </w:tc>
      </w:tr>
    </w:tbl>
    <w:tbl>
      <w:tblPr>
        <w:tblpPr w:leftFromText="180" w:rightFromText="180" w:vertAnchor="text" w:horzAnchor="margin" w:tblpXSpec="center" w:tblpY="2616"/>
        <w:tblW w:w="11057" w:type="dxa"/>
        <w:tblBorders>
          <w:top w:val="single" w:sz="4" w:space="0" w:color="auto"/>
          <w:bottom w:val="single" w:sz="4" w:space="0" w:color="auto"/>
          <w:insideH w:val="single" w:sz="4" w:space="0" w:color="auto"/>
        </w:tblBorders>
        <w:tblCellMar>
          <w:top w:w="113" w:type="dxa"/>
          <w:bottom w:w="113" w:type="dxa"/>
        </w:tblCellMar>
        <w:tblLook w:val="04A0" w:firstRow="1" w:lastRow="0" w:firstColumn="1" w:lastColumn="0" w:noHBand="0" w:noVBand="1"/>
      </w:tblPr>
      <w:tblGrid>
        <w:gridCol w:w="4808"/>
        <w:gridCol w:w="1297"/>
        <w:gridCol w:w="2687"/>
        <w:gridCol w:w="2265"/>
      </w:tblGrid>
      <w:tr w:rsidR="00432366" w:rsidRPr="00172DBB" w14:paraId="2392F631" w14:textId="77777777" w:rsidTr="00432366">
        <w:tc>
          <w:tcPr>
            <w:tcW w:w="4808" w:type="dxa"/>
            <w:shd w:val="clear" w:color="auto" w:fill="auto"/>
          </w:tcPr>
          <w:p w14:paraId="5A0E4543" w14:textId="77777777" w:rsidR="00432366" w:rsidRDefault="00432366" w:rsidP="00432366">
            <w:pPr>
              <w:spacing w:after="0"/>
              <w:rPr>
                <w:rFonts w:ascii="Arial" w:hAnsi="Arial" w:cs="Arial"/>
                <w:b/>
                <w:sz w:val="18"/>
                <w:szCs w:val="18"/>
              </w:rPr>
            </w:pPr>
            <w:r w:rsidRPr="00172DBB">
              <w:rPr>
                <w:rFonts w:ascii="Arial" w:hAnsi="Arial" w:cs="Arial"/>
                <w:b/>
                <w:sz w:val="18"/>
                <w:szCs w:val="18"/>
              </w:rPr>
              <w:t xml:space="preserve">Week 1 and 2 Learning Objectives </w:t>
            </w:r>
            <w:proofErr w:type="spellStart"/>
            <w:r w:rsidRPr="00172DBB">
              <w:rPr>
                <w:rFonts w:ascii="Arial" w:hAnsi="Arial" w:cs="Arial"/>
                <w:b/>
                <w:sz w:val="18"/>
                <w:szCs w:val="18"/>
              </w:rPr>
              <w:t>etc</w:t>
            </w:r>
            <w:proofErr w:type="spellEnd"/>
            <w:r w:rsidRPr="00172DBB">
              <w:rPr>
                <w:rFonts w:ascii="Arial" w:hAnsi="Arial" w:cs="Arial"/>
                <w:b/>
                <w:sz w:val="18"/>
                <w:szCs w:val="18"/>
              </w:rPr>
              <w:t>:</w:t>
            </w:r>
          </w:p>
          <w:p w14:paraId="7083F267" w14:textId="77777777" w:rsidR="00432366" w:rsidRPr="00172DBB" w:rsidRDefault="00432366" w:rsidP="00432366">
            <w:pPr>
              <w:spacing w:after="0"/>
              <w:rPr>
                <w:rFonts w:ascii="Arial" w:hAnsi="Arial" w:cs="Arial"/>
                <w:b/>
                <w:sz w:val="18"/>
                <w:szCs w:val="18"/>
              </w:rPr>
            </w:pPr>
          </w:p>
          <w:p w14:paraId="3ED608CC" w14:textId="77777777" w:rsidR="00037BF2" w:rsidRPr="009F5C0D" w:rsidRDefault="00037BF2" w:rsidP="00037BF2">
            <w:pPr>
              <w:pStyle w:val="Tabletextbullets"/>
              <w:numPr>
                <w:ilvl w:val="0"/>
                <w:numId w:val="20"/>
              </w:numPr>
              <w:rPr>
                <w:rFonts w:ascii="Calibri" w:hAnsi="Calibri" w:cs="Calibri"/>
                <w:sz w:val="16"/>
                <w:szCs w:val="16"/>
              </w:rPr>
            </w:pPr>
            <w:r>
              <w:rPr>
                <w:rFonts w:ascii="Calibri" w:hAnsi="Calibri" w:cs="Calibri"/>
                <w:sz w:val="16"/>
                <w:szCs w:val="16"/>
              </w:rPr>
              <w:t>D</w:t>
            </w:r>
            <w:r w:rsidRPr="009F5C0D">
              <w:rPr>
                <w:rFonts w:ascii="Calibri" w:hAnsi="Calibri" w:cs="Calibri"/>
                <w:sz w:val="16"/>
                <w:szCs w:val="16"/>
              </w:rPr>
              <w:t>efine breakeven</w:t>
            </w:r>
          </w:p>
          <w:p w14:paraId="341C5BAB" w14:textId="77777777" w:rsidR="00037BF2" w:rsidRPr="009F5C0D" w:rsidRDefault="00037BF2" w:rsidP="00037BF2">
            <w:pPr>
              <w:pStyle w:val="Tabletextbullets"/>
              <w:numPr>
                <w:ilvl w:val="0"/>
                <w:numId w:val="20"/>
              </w:numPr>
              <w:rPr>
                <w:rFonts w:ascii="Calibri" w:hAnsi="Calibri" w:cs="Calibri"/>
                <w:sz w:val="16"/>
                <w:szCs w:val="16"/>
              </w:rPr>
            </w:pPr>
            <w:r w:rsidRPr="009F5C0D">
              <w:rPr>
                <w:rFonts w:ascii="Calibri" w:hAnsi="Calibri" w:cs="Calibri"/>
                <w:sz w:val="16"/>
                <w:szCs w:val="16"/>
              </w:rPr>
              <w:t>breakeven = fixed costs ÷ (selling price per unit – variable cost per unit)</w:t>
            </w:r>
          </w:p>
          <w:p w14:paraId="3EF575A1" w14:textId="77777777" w:rsidR="00037BF2" w:rsidRPr="009F5C0D" w:rsidRDefault="00037BF2" w:rsidP="00037BF2">
            <w:pPr>
              <w:pStyle w:val="Tabletextbullets"/>
              <w:numPr>
                <w:ilvl w:val="0"/>
                <w:numId w:val="20"/>
              </w:numPr>
              <w:rPr>
                <w:rFonts w:ascii="Calibri" w:hAnsi="Calibri" w:cs="Calibri"/>
                <w:sz w:val="16"/>
                <w:szCs w:val="16"/>
              </w:rPr>
            </w:pPr>
            <w:r>
              <w:rPr>
                <w:rFonts w:ascii="Calibri" w:hAnsi="Calibri" w:cs="Calibri"/>
                <w:sz w:val="16"/>
                <w:szCs w:val="16"/>
              </w:rPr>
              <w:t>D</w:t>
            </w:r>
            <w:r w:rsidRPr="009F5C0D">
              <w:rPr>
                <w:rFonts w:ascii="Calibri" w:hAnsi="Calibri" w:cs="Calibri"/>
                <w:sz w:val="16"/>
                <w:szCs w:val="16"/>
              </w:rPr>
              <w:t>efine margin of safety</w:t>
            </w:r>
          </w:p>
          <w:p w14:paraId="7B00F179" w14:textId="77777777" w:rsidR="00432366" w:rsidRPr="00B0683E" w:rsidRDefault="00037BF2" w:rsidP="00037BF2">
            <w:pPr>
              <w:numPr>
                <w:ilvl w:val="0"/>
                <w:numId w:val="18"/>
              </w:numPr>
              <w:spacing w:line="276" w:lineRule="auto"/>
              <w:contextualSpacing/>
              <w:rPr>
                <w:rFonts w:ascii="Calibri" w:eastAsia="Calibri" w:hAnsi="Calibri"/>
                <w:sz w:val="16"/>
                <w:szCs w:val="16"/>
                <w:lang w:val="en-GB"/>
              </w:rPr>
            </w:pPr>
            <w:r w:rsidRPr="009F5C0D">
              <w:rPr>
                <w:rFonts w:ascii="Calibri" w:hAnsi="Calibri" w:cs="Calibri"/>
                <w:sz w:val="16"/>
                <w:szCs w:val="16"/>
              </w:rPr>
              <w:t>Calculate the breakeven</w:t>
            </w:r>
          </w:p>
          <w:p w14:paraId="7A862A9C" w14:textId="77777777" w:rsidR="00B0683E" w:rsidRPr="00B0683E" w:rsidRDefault="00B0683E" w:rsidP="00B0683E">
            <w:pPr>
              <w:numPr>
                <w:ilvl w:val="0"/>
                <w:numId w:val="18"/>
              </w:numPr>
              <w:spacing w:line="276" w:lineRule="auto"/>
              <w:contextualSpacing/>
              <w:rPr>
                <w:rFonts w:ascii="Calibri" w:eastAsia="Calibri" w:hAnsi="Calibri"/>
                <w:sz w:val="16"/>
                <w:szCs w:val="16"/>
                <w:lang w:val="en-GB"/>
              </w:rPr>
            </w:pPr>
            <w:r w:rsidRPr="00B0683E">
              <w:rPr>
                <w:rFonts w:ascii="Calibri" w:eastAsia="Calibri" w:hAnsi="Calibri"/>
                <w:sz w:val="16"/>
                <w:szCs w:val="16"/>
                <w:lang w:val="en-GB"/>
              </w:rPr>
              <w:t>Be able to interpret from a break-even chart:</w:t>
            </w:r>
          </w:p>
          <w:p w14:paraId="462FCF2F" w14:textId="0BFF67F6" w:rsidR="00B0683E" w:rsidRPr="000A2294" w:rsidRDefault="00B0683E" w:rsidP="000A2294">
            <w:pPr>
              <w:numPr>
                <w:ilvl w:val="0"/>
                <w:numId w:val="18"/>
              </w:numPr>
              <w:spacing w:line="276" w:lineRule="auto"/>
              <w:contextualSpacing/>
              <w:rPr>
                <w:rFonts w:ascii="Calibri" w:eastAsia="Calibri" w:hAnsi="Calibri"/>
                <w:sz w:val="16"/>
                <w:szCs w:val="16"/>
                <w:lang w:val="en-GB"/>
              </w:rPr>
            </w:pPr>
            <w:r w:rsidRPr="00B0683E">
              <w:rPr>
                <w:rFonts w:ascii="Calibri" w:eastAsia="Calibri" w:hAnsi="Calibri"/>
                <w:sz w:val="16"/>
                <w:szCs w:val="16"/>
                <w:lang w:val="en-GB"/>
              </w:rPr>
              <w:t>break-even point</w:t>
            </w:r>
            <w:r w:rsidR="000A2294">
              <w:rPr>
                <w:rFonts w:ascii="Calibri" w:eastAsia="Calibri" w:hAnsi="Calibri"/>
                <w:sz w:val="16"/>
                <w:szCs w:val="16"/>
                <w:lang w:val="en-GB"/>
              </w:rPr>
              <w:t xml:space="preserve">, </w:t>
            </w:r>
            <w:r w:rsidRPr="000A2294">
              <w:rPr>
                <w:rFonts w:ascii="Calibri" w:eastAsia="Calibri" w:hAnsi="Calibri"/>
                <w:sz w:val="16"/>
                <w:szCs w:val="16"/>
                <w:lang w:val="en-GB"/>
              </w:rPr>
              <w:t>profit and loss, variable costs, fixed costs, total revenue</w:t>
            </w:r>
            <w:r w:rsidR="000A2294">
              <w:rPr>
                <w:rFonts w:ascii="Calibri" w:eastAsia="Calibri" w:hAnsi="Calibri"/>
                <w:sz w:val="16"/>
                <w:szCs w:val="16"/>
                <w:lang w:val="en-GB"/>
              </w:rPr>
              <w:t xml:space="preserve">, </w:t>
            </w:r>
            <w:r w:rsidRPr="000A2294">
              <w:rPr>
                <w:rFonts w:ascii="Calibri" w:eastAsia="Calibri" w:hAnsi="Calibri"/>
                <w:sz w:val="16"/>
                <w:szCs w:val="16"/>
                <w:lang w:val="en-GB"/>
              </w:rPr>
              <w:t>total costs, margin of safety</w:t>
            </w:r>
          </w:p>
          <w:p w14:paraId="318EC0EF" w14:textId="70F8271A" w:rsidR="00B0683E" w:rsidRPr="00432366" w:rsidRDefault="00B0683E" w:rsidP="000A2294">
            <w:pPr>
              <w:spacing w:line="276" w:lineRule="auto"/>
              <w:ind w:left="360"/>
              <w:contextualSpacing/>
              <w:rPr>
                <w:rFonts w:ascii="Calibri" w:eastAsia="Calibri" w:hAnsi="Calibri"/>
                <w:sz w:val="16"/>
                <w:szCs w:val="16"/>
                <w:lang w:val="en-GB"/>
              </w:rPr>
            </w:pPr>
          </w:p>
        </w:tc>
        <w:tc>
          <w:tcPr>
            <w:tcW w:w="1297" w:type="dxa"/>
            <w:shd w:val="clear" w:color="auto" w:fill="auto"/>
          </w:tcPr>
          <w:p w14:paraId="4C8C4FFD" w14:textId="77777777" w:rsidR="00432366" w:rsidRPr="00172DBB" w:rsidRDefault="00432366" w:rsidP="00432366">
            <w:pPr>
              <w:spacing w:after="0"/>
              <w:rPr>
                <w:rFonts w:ascii="Times New Roman" w:hAnsi="Times New Roman"/>
                <w:sz w:val="18"/>
                <w:szCs w:val="18"/>
              </w:rPr>
            </w:pPr>
            <w:r>
              <w:rPr>
                <w:noProof/>
                <w:lang w:val="en-GB" w:eastAsia="en-GB"/>
              </w:rPr>
              <mc:AlternateContent>
                <mc:Choice Requires="wps">
                  <w:drawing>
                    <wp:anchor distT="0" distB="0" distL="114300" distR="114300" simplePos="0" relativeHeight="251659264" behindDoc="0" locked="0" layoutInCell="1" allowOverlap="1" wp14:anchorId="3E413AB3" wp14:editId="6775B533">
                      <wp:simplePos x="0" y="0"/>
                      <wp:positionH relativeFrom="column">
                        <wp:posOffset>-33020</wp:posOffset>
                      </wp:positionH>
                      <wp:positionV relativeFrom="paragraph">
                        <wp:posOffset>-24765</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7" name="Right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93C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" adj="12604" fillcolor="#4f81bd" stroked="f">
                      <v:path arrowok="t"/>
                      <o:lock v:ext="edit" aspectratio="t"/>
                      <w10:wrap type="through"/>
                    </v:shape>
                  </w:pict>
                </mc:Fallback>
              </mc:AlternateContent>
            </w:r>
          </w:p>
        </w:tc>
        <w:tc>
          <w:tcPr>
            <w:tcW w:w="2687" w:type="dxa"/>
            <w:tcBorders>
              <w:right w:val="single" w:sz="8" w:space="0" w:color="000000"/>
            </w:tcBorders>
            <w:shd w:val="clear" w:color="auto" w:fill="auto"/>
          </w:tcPr>
          <w:p w14:paraId="3DE57B78"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Objective assessments:</w:t>
            </w:r>
          </w:p>
          <w:p w14:paraId="27BE8D47" w14:textId="77777777" w:rsidR="00432366" w:rsidRPr="00172DBB" w:rsidRDefault="00432366" w:rsidP="00432366">
            <w:pPr>
              <w:spacing w:after="0"/>
              <w:rPr>
                <w:rFonts w:ascii="Arial" w:hAnsi="Arial" w:cs="Arial"/>
                <w:sz w:val="18"/>
                <w:szCs w:val="18"/>
              </w:rPr>
            </w:pPr>
          </w:p>
          <w:p w14:paraId="543E98BC" w14:textId="77777777" w:rsidR="00432366" w:rsidRPr="00172DBB" w:rsidRDefault="00DE4D95" w:rsidP="00432366">
            <w:pPr>
              <w:spacing w:after="0"/>
              <w:rPr>
                <w:rFonts w:ascii="Times New Roman" w:hAnsi="Times New Roman"/>
                <w:sz w:val="18"/>
                <w:szCs w:val="18"/>
              </w:rPr>
            </w:pPr>
            <w:r w:rsidRPr="00432366">
              <w:rPr>
                <w:rFonts w:ascii="Times New Roman" w:hAnsi="Times New Roman"/>
                <w:noProof/>
                <w:sz w:val="18"/>
                <w:szCs w:val="18"/>
                <w:lang w:val="en-GB" w:eastAsia="en-GB"/>
              </w:rPr>
              <mc:AlternateContent>
                <mc:Choice Requires="wps">
                  <w:drawing>
                    <wp:anchor distT="0" distB="0" distL="114300" distR="114300" simplePos="0" relativeHeight="251664384" behindDoc="0" locked="0" layoutInCell="1" allowOverlap="1" wp14:anchorId="29B54D01" wp14:editId="2B57F349">
                      <wp:simplePos x="0" y="0"/>
                      <wp:positionH relativeFrom="column">
                        <wp:posOffset>57150</wp:posOffset>
                      </wp:positionH>
                      <wp:positionV relativeFrom="paragraph">
                        <wp:posOffset>394970</wp:posOffset>
                      </wp:positionV>
                      <wp:extent cx="1247775" cy="55626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556260"/>
                              </a:xfrm>
                              <a:prstGeom prst="rect">
                                <a:avLst/>
                              </a:prstGeom>
                              <a:solidFill>
                                <a:srgbClr val="FF79EB"/>
                              </a:solidFill>
                              <a:ln>
                                <a:noFill/>
                              </a:ln>
                              <a:effectLst/>
                              <a:extLst>
                                <a:ext uri="{C572A759-6A51-4108-AA02-DFA0A04FC94B}"/>
                              </a:extLst>
                            </wps:spPr>
                            <wps:txbx>
                              <w:txbxContent>
                                <w:p w14:paraId="58C44B39" w14:textId="77777777" w:rsidR="00432366" w:rsidRPr="00C244E9" w:rsidRDefault="00DE4D95" w:rsidP="00432366">
                                  <w:pPr>
                                    <w:rPr>
                                      <w:rFonts w:ascii="Arial" w:hAnsi="Arial" w:cs="Arial"/>
                                      <w:b/>
                                      <w:color w:val="FFFFFF"/>
                                      <w:sz w:val="14"/>
                                      <w:szCs w:val="14"/>
                                      <w:lang w:val="en-GB"/>
                                    </w:rPr>
                                  </w:pPr>
                                  <w:r>
                                    <w:rPr>
                                      <w:rFonts w:ascii="Arial" w:hAnsi="Arial" w:cs="Arial"/>
                                      <w:b/>
                                      <w:color w:val="FFFFFF"/>
                                      <w:sz w:val="14"/>
                                      <w:szCs w:val="14"/>
                                      <w:lang w:val="en-GB"/>
                                    </w:rPr>
                                    <w:t>APP – LCP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54D01" id="_x0000_t202" coordsize="21600,21600" o:spt="202" path="m,l,21600r21600,l21600,xe">
                      <v:stroke joinstyle="miter"/>
                      <v:path gradientshapeok="t" o:connecttype="rect"/>
                    </v:shapetype>
                    <v:shape id="Text Box 4" o:spid="_x0000_s1026" type="#_x0000_t202" style="position:absolute;margin-left:4.5pt;margin-top:31.1pt;width:98.2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" fillcolor="#ff79eb" stroked="f">
                      <v:textbox>
                        <w:txbxContent>
                          <w:p w14:paraId="58C44B39" w14:textId="77777777" w:rsidR="00432366" w:rsidRPr="00C244E9" w:rsidRDefault="00DE4D95" w:rsidP="00432366">
                            <w:pPr>
                              <w:rPr>
                                <w:rFonts w:ascii="Arial" w:hAnsi="Arial" w:cs="Arial"/>
                                <w:b/>
                                <w:color w:val="FFFFFF"/>
                                <w:sz w:val="14"/>
                                <w:szCs w:val="14"/>
                                <w:lang w:val="en-GB"/>
                              </w:rPr>
                            </w:pPr>
                            <w:r>
                              <w:rPr>
                                <w:rFonts w:ascii="Arial" w:hAnsi="Arial" w:cs="Arial"/>
                                <w:b/>
                                <w:color w:val="FFFFFF"/>
                                <w:sz w:val="14"/>
                                <w:szCs w:val="14"/>
                                <w:lang w:val="en-GB"/>
                              </w:rPr>
                              <w:t>APP – LCP</w:t>
                            </w:r>
                          </w:p>
                        </w:txbxContent>
                      </v:textbox>
                      <w10:wrap type="square"/>
                    </v:shape>
                  </w:pict>
                </mc:Fallback>
              </mc:AlternateContent>
            </w:r>
            <w:r w:rsidR="00432366">
              <w:rPr>
                <w:rFonts w:ascii="Arial" w:hAnsi="Arial" w:cs="Arial"/>
                <w:sz w:val="18"/>
                <w:szCs w:val="18"/>
              </w:rPr>
              <w:t>Exam questions</w:t>
            </w: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00764A21"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Homework:</w:t>
            </w:r>
          </w:p>
          <w:p w14:paraId="550681B2" w14:textId="77777777" w:rsidR="00432366" w:rsidRPr="00172DBB" w:rsidRDefault="00432366" w:rsidP="00432366">
            <w:pPr>
              <w:spacing w:after="0"/>
              <w:rPr>
                <w:rFonts w:ascii="Arial" w:hAnsi="Arial" w:cs="Arial"/>
                <w:sz w:val="18"/>
                <w:szCs w:val="18"/>
              </w:rPr>
            </w:pPr>
          </w:p>
          <w:p w14:paraId="75AA5BDC" w14:textId="77777777" w:rsidR="00432366" w:rsidRPr="006311C7" w:rsidRDefault="00432366" w:rsidP="00432366">
            <w:pPr>
              <w:spacing w:after="0"/>
              <w:rPr>
                <w:rFonts w:ascii="Calibri" w:hAnsi="Calibri" w:cs="Calibri"/>
                <w:b/>
                <w:sz w:val="20"/>
                <w:szCs w:val="20"/>
              </w:rPr>
            </w:pPr>
            <w:r w:rsidRPr="006311C7">
              <w:rPr>
                <w:rFonts w:ascii="Calibri" w:hAnsi="Calibri" w:cs="Calibri"/>
                <w:b/>
                <w:sz w:val="20"/>
                <w:szCs w:val="20"/>
              </w:rPr>
              <w:t>Teacher choice - LCP</w:t>
            </w:r>
          </w:p>
        </w:tc>
      </w:tr>
      <w:tr w:rsidR="00432366" w:rsidRPr="00172DBB" w14:paraId="1D35057A" w14:textId="77777777" w:rsidTr="00432366">
        <w:tc>
          <w:tcPr>
            <w:tcW w:w="4808" w:type="dxa"/>
            <w:shd w:val="clear" w:color="auto" w:fill="auto"/>
          </w:tcPr>
          <w:p w14:paraId="57FB8599" w14:textId="77777777" w:rsidR="00432366" w:rsidRDefault="00432366" w:rsidP="00432366">
            <w:pPr>
              <w:spacing w:after="0"/>
              <w:rPr>
                <w:rFonts w:ascii="Arial" w:hAnsi="Arial" w:cs="Arial"/>
                <w:b/>
                <w:sz w:val="18"/>
                <w:szCs w:val="18"/>
              </w:rPr>
            </w:pPr>
            <w:r w:rsidRPr="00172DBB">
              <w:rPr>
                <w:rFonts w:ascii="Arial" w:hAnsi="Arial" w:cs="Arial"/>
                <w:b/>
                <w:sz w:val="18"/>
                <w:szCs w:val="18"/>
              </w:rPr>
              <w:t xml:space="preserve">Week 3 and 4 Learning Objectives </w:t>
            </w:r>
            <w:proofErr w:type="spellStart"/>
            <w:r w:rsidRPr="00172DBB">
              <w:rPr>
                <w:rFonts w:ascii="Arial" w:hAnsi="Arial" w:cs="Arial"/>
                <w:b/>
                <w:sz w:val="18"/>
                <w:szCs w:val="18"/>
              </w:rPr>
              <w:t>etc</w:t>
            </w:r>
            <w:proofErr w:type="spellEnd"/>
            <w:r w:rsidRPr="00172DBB">
              <w:rPr>
                <w:rFonts w:ascii="Arial" w:hAnsi="Arial" w:cs="Arial"/>
                <w:b/>
                <w:sz w:val="18"/>
                <w:szCs w:val="18"/>
              </w:rPr>
              <w:t>:</w:t>
            </w:r>
          </w:p>
          <w:p w14:paraId="67412994" w14:textId="77777777" w:rsidR="00432366" w:rsidRPr="003A6B83" w:rsidRDefault="00432366" w:rsidP="00432366">
            <w:pPr>
              <w:spacing w:after="0"/>
              <w:rPr>
                <w:rFonts w:ascii="Arial" w:hAnsi="Arial" w:cs="Arial"/>
                <w:b/>
                <w:sz w:val="18"/>
                <w:szCs w:val="18"/>
              </w:rPr>
            </w:pPr>
          </w:p>
          <w:p w14:paraId="2DD724DF" w14:textId="2222AFCA" w:rsidR="000A2294" w:rsidRDefault="00037BF2" w:rsidP="00E5331B">
            <w:pPr>
              <w:pStyle w:val="Tabletextbullets"/>
              <w:numPr>
                <w:ilvl w:val="0"/>
                <w:numId w:val="24"/>
              </w:numPr>
              <w:rPr>
                <w:rFonts w:ascii="Calibri" w:hAnsi="Calibri" w:cs="Calibri"/>
                <w:sz w:val="16"/>
                <w:szCs w:val="16"/>
              </w:rPr>
            </w:pPr>
            <w:r w:rsidRPr="00037BF2">
              <w:rPr>
                <w:rFonts w:ascii="Calibri" w:hAnsi="Calibri" w:cs="Calibri"/>
                <w:sz w:val="16"/>
                <w:szCs w:val="16"/>
              </w:rPr>
              <w:t>Present given information graphically on a break-even chart</w:t>
            </w:r>
          </w:p>
          <w:p w14:paraId="40AE9E77" w14:textId="77777777" w:rsidR="000A2294" w:rsidRPr="000A2294" w:rsidRDefault="000A2294" w:rsidP="000A2294">
            <w:pPr>
              <w:pStyle w:val="Tabletextbullets"/>
              <w:numPr>
                <w:ilvl w:val="0"/>
                <w:numId w:val="23"/>
              </w:numPr>
              <w:rPr>
                <w:rFonts w:ascii="Calibri" w:hAnsi="Calibri" w:cs="Calibri"/>
                <w:sz w:val="16"/>
                <w:szCs w:val="16"/>
              </w:rPr>
            </w:pPr>
            <w:r w:rsidRPr="000A2294">
              <w:rPr>
                <w:rFonts w:ascii="Calibri" w:hAnsi="Calibri" w:cs="Calibri"/>
                <w:sz w:val="16"/>
                <w:szCs w:val="16"/>
              </w:rPr>
              <w:t>Analyse and explain the value and importance of breakeven analysis to businesses when planning for success</w:t>
            </w:r>
          </w:p>
          <w:p w14:paraId="166FDAB7" w14:textId="060220B0" w:rsidR="000A2294" w:rsidRDefault="000A2294" w:rsidP="000A2294">
            <w:pPr>
              <w:pStyle w:val="Tabletextbullets"/>
              <w:numPr>
                <w:ilvl w:val="0"/>
                <w:numId w:val="23"/>
              </w:numPr>
              <w:rPr>
                <w:rFonts w:ascii="Calibri" w:hAnsi="Calibri" w:cs="Calibri"/>
                <w:sz w:val="16"/>
                <w:szCs w:val="16"/>
              </w:rPr>
            </w:pPr>
            <w:r w:rsidRPr="000A2294">
              <w:rPr>
                <w:rFonts w:ascii="Calibri" w:hAnsi="Calibri" w:cs="Calibri"/>
                <w:sz w:val="16"/>
                <w:szCs w:val="16"/>
              </w:rPr>
              <w:t>Analyse and explain the associated risks to businesses of not completing a breakeven analysis</w:t>
            </w:r>
          </w:p>
          <w:p w14:paraId="06ACF9D8" w14:textId="77777777" w:rsidR="00037BF2" w:rsidRPr="00522AEE" w:rsidRDefault="00037BF2" w:rsidP="00037BF2">
            <w:pPr>
              <w:pStyle w:val="Tabletextbullets"/>
              <w:numPr>
                <w:ilvl w:val="0"/>
                <w:numId w:val="0"/>
              </w:numPr>
              <w:ind w:left="397" w:hanging="397"/>
              <w:rPr>
                <w:rFonts w:ascii="Calibri" w:hAnsi="Calibri" w:cs="Calibri"/>
                <w:sz w:val="16"/>
                <w:szCs w:val="16"/>
              </w:rPr>
            </w:pPr>
          </w:p>
          <w:p w14:paraId="6EAD5A71" w14:textId="4023F761" w:rsidR="00432366" w:rsidRPr="00D561A9" w:rsidRDefault="00432366" w:rsidP="00037BF2">
            <w:pPr>
              <w:pStyle w:val="Tabletextbullets"/>
              <w:numPr>
                <w:ilvl w:val="0"/>
                <w:numId w:val="0"/>
              </w:numPr>
              <w:ind w:left="720"/>
              <w:rPr>
                <w:rFonts w:ascii="Calibri" w:hAnsi="Calibri" w:cs="Calibri"/>
                <w:sz w:val="16"/>
                <w:szCs w:val="16"/>
              </w:rPr>
            </w:pPr>
          </w:p>
        </w:tc>
        <w:tc>
          <w:tcPr>
            <w:tcW w:w="1297" w:type="dxa"/>
            <w:shd w:val="clear" w:color="auto" w:fill="auto"/>
          </w:tcPr>
          <w:p w14:paraId="0B739A70" w14:textId="77777777" w:rsidR="00432366" w:rsidRPr="00172DBB" w:rsidRDefault="00432366" w:rsidP="00432366">
            <w:pPr>
              <w:spacing w:after="0"/>
              <w:rPr>
                <w:rFonts w:ascii="Times New Roman" w:hAnsi="Times New Roman"/>
                <w:noProof/>
                <w:sz w:val="18"/>
                <w:szCs w:val="18"/>
              </w:rPr>
            </w:pPr>
            <w:r>
              <w:rPr>
                <w:noProof/>
                <w:lang w:val="en-GB" w:eastAsia="en-GB"/>
              </w:rPr>
              <mc:AlternateContent>
                <mc:Choice Requires="wps">
                  <w:drawing>
                    <wp:anchor distT="0" distB="0" distL="114300" distR="114300" simplePos="0" relativeHeight="251660288" behindDoc="0" locked="0" layoutInCell="1" allowOverlap="1" wp14:anchorId="681CFBC7" wp14:editId="3AF3ED57">
                      <wp:simplePos x="0" y="0"/>
                      <wp:positionH relativeFrom="column">
                        <wp:posOffset>-33020</wp:posOffset>
                      </wp:positionH>
                      <wp:positionV relativeFrom="paragraph">
                        <wp:posOffset>148590</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8" name="Right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BD105D" id="Right Arrow 8" o:spid="_x0000_s1026" type="#_x0000_t13" style="position:absolute;margin-left:-2.6pt;margin-top:11.7pt;width:45.8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ondQIAAOM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" adj="12604" fillcolor="#4f81bd" stroked="f">
                      <v:path arrowok="t"/>
                      <o:lock v:ext="edit" aspectratio="t"/>
                      <w10:wrap type="through"/>
                    </v:shape>
                  </w:pict>
                </mc:Fallback>
              </mc:AlternateContent>
            </w:r>
          </w:p>
        </w:tc>
        <w:tc>
          <w:tcPr>
            <w:tcW w:w="2687" w:type="dxa"/>
            <w:tcBorders>
              <w:right w:val="single" w:sz="8" w:space="0" w:color="000000"/>
            </w:tcBorders>
            <w:shd w:val="clear" w:color="auto" w:fill="auto"/>
          </w:tcPr>
          <w:p w14:paraId="6CF8780D"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Objective assessments:</w:t>
            </w:r>
          </w:p>
          <w:p w14:paraId="132281DD" w14:textId="77777777" w:rsidR="00432366" w:rsidRPr="00172DBB" w:rsidRDefault="00432366" w:rsidP="00432366">
            <w:pPr>
              <w:spacing w:after="0"/>
              <w:rPr>
                <w:rFonts w:ascii="Arial" w:hAnsi="Arial" w:cs="Arial"/>
                <w:sz w:val="18"/>
                <w:szCs w:val="18"/>
              </w:rPr>
            </w:pPr>
          </w:p>
          <w:p w14:paraId="2DDCA792" w14:textId="77777777" w:rsidR="00432366" w:rsidRPr="00172DBB" w:rsidRDefault="00432366" w:rsidP="00432366">
            <w:pPr>
              <w:spacing w:after="0"/>
              <w:rPr>
                <w:rFonts w:ascii="Arial" w:hAnsi="Arial" w:cs="Arial"/>
                <w:b/>
                <w:sz w:val="18"/>
                <w:szCs w:val="18"/>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7D1FC9FA" w14:textId="77777777" w:rsidR="00432366" w:rsidRDefault="00432366" w:rsidP="00432366">
            <w:pPr>
              <w:spacing w:after="0"/>
              <w:rPr>
                <w:rFonts w:ascii="Arial" w:hAnsi="Arial" w:cs="Arial"/>
                <w:b/>
                <w:sz w:val="18"/>
                <w:szCs w:val="18"/>
              </w:rPr>
            </w:pPr>
            <w:r w:rsidRPr="00172DBB">
              <w:rPr>
                <w:rFonts w:ascii="Arial" w:hAnsi="Arial" w:cs="Arial"/>
                <w:b/>
                <w:sz w:val="18"/>
                <w:szCs w:val="18"/>
              </w:rPr>
              <w:t>Homework:</w:t>
            </w:r>
          </w:p>
          <w:p w14:paraId="05154CEE" w14:textId="2585D175" w:rsidR="004A312F" w:rsidRPr="00172DBB" w:rsidRDefault="004A312F" w:rsidP="00432366">
            <w:pPr>
              <w:spacing w:after="0"/>
              <w:rPr>
                <w:rFonts w:ascii="Arial" w:hAnsi="Arial" w:cs="Arial"/>
                <w:b/>
                <w:sz w:val="18"/>
                <w:szCs w:val="18"/>
              </w:rPr>
            </w:pPr>
            <w:r w:rsidRPr="004A312F">
              <w:rPr>
                <w:rFonts w:ascii="Arial" w:hAnsi="Arial" w:cs="Arial"/>
                <w:b/>
                <w:sz w:val="18"/>
                <w:szCs w:val="18"/>
              </w:rPr>
              <w:t>Break-even booklet</w:t>
            </w:r>
            <w:bookmarkStart w:id="0" w:name="_GoBack"/>
            <w:bookmarkEnd w:id="0"/>
          </w:p>
        </w:tc>
      </w:tr>
      <w:tr w:rsidR="00432366" w:rsidRPr="00172DBB" w14:paraId="2C7085EC" w14:textId="77777777" w:rsidTr="00432366">
        <w:tc>
          <w:tcPr>
            <w:tcW w:w="4808" w:type="dxa"/>
            <w:shd w:val="clear" w:color="auto" w:fill="auto"/>
          </w:tcPr>
          <w:p w14:paraId="161FE9F2"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Week 5</w:t>
            </w:r>
            <w:r>
              <w:rPr>
                <w:rFonts w:ascii="Arial" w:hAnsi="Arial" w:cs="Arial"/>
                <w:b/>
                <w:sz w:val="18"/>
                <w:szCs w:val="18"/>
              </w:rPr>
              <w:t xml:space="preserve"> and 6 </w:t>
            </w:r>
            <w:r w:rsidRPr="00172DBB">
              <w:rPr>
                <w:rFonts w:ascii="Arial" w:hAnsi="Arial" w:cs="Arial"/>
                <w:b/>
                <w:sz w:val="18"/>
                <w:szCs w:val="18"/>
              </w:rPr>
              <w:t xml:space="preserve">Learning Objectives </w:t>
            </w:r>
            <w:proofErr w:type="spellStart"/>
            <w:r w:rsidRPr="00172DBB">
              <w:rPr>
                <w:rFonts w:ascii="Arial" w:hAnsi="Arial" w:cs="Arial"/>
                <w:b/>
                <w:sz w:val="18"/>
                <w:szCs w:val="18"/>
              </w:rPr>
              <w:t>etc</w:t>
            </w:r>
            <w:proofErr w:type="spellEnd"/>
            <w:r w:rsidRPr="00172DBB">
              <w:rPr>
                <w:rFonts w:ascii="Arial" w:hAnsi="Arial" w:cs="Arial"/>
                <w:b/>
                <w:sz w:val="18"/>
                <w:szCs w:val="18"/>
              </w:rPr>
              <w:t>:</w:t>
            </w:r>
          </w:p>
          <w:p w14:paraId="615EAD79" w14:textId="77777777" w:rsidR="00432366" w:rsidRDefault="00432366" w:rsidP="00432366">
            <w:pPr>
              <w:pStyle w:val="Tabletextbullets"/>
              <w:numPr>
                <w:ilvl w:val="0"/>
                <w:numId w:val="0"/>
              </w:numPr>
              <w:rPr>
                <w:rFonts w:ascii="Calibri" w:hAnsi="Calibri" w:cs="Calibri"/>
                <w:sz w:val="16"/>
                <w:szCs w:val="16"/>
              </w:rPr>
            </w:pPr>
          </w:p>
          <w:p w14:paraId="490635E1" w14:textId="77777777" w:rsidR="00E5331B" w:rsidRPr="00E5331B" w:rsidRDefault="00E5331B" w:rsidP="00E5331B">
            <w:pPr>
              <w:pStyle w:val="Tabletextbullets"/>
              <w:numPr>
                <w:ilvl w:val="0"/>
                <w:numId w:val="22"/>
              </w:numPr>
              <w:rPr>
                <w:rFonts w:ascii="Calibri" w:hAnsi="Calibri" w:cs="Calibri"/>
                <w:sz w:val="16"/>
                <w:szCs w:val="16"/>
              </w:rPr>
            </w:pPr>
            <w:r w:rsidRPr="00E5331B">
              <w:rPr>
                <w:rFonts w:ascii="Calibri" w:hAnsi="Calibri" w:cs="Calibri"/>
                <w:sz w:val="16"/>
                <w:szCs w:val="16"/>
              </w:rPr>
              <w:t>Practice total cost calculations</w:t>
            </w:r>
          </w:p>
          <w:p w14:paraId="0E4DCC83" w14:textId="77777777" w:rsidR="00E5331B" w:rsidRPr="00E5331B" w:rsidRDefault="00E5331B" w:rsidP="00E5331B">
            <w:pPr>
              <w:pStyle w:val="Tabletextbullets"/>
              <w:numPr>
                <w:ilvl w:val="0"/>
                <w:numId w:val="22"/>
              </w:numPr>
              <w:rPr>
                <w:rFonts w:ascii="Calibri" w:hAnsi="Calibri" w:cs="Calibri"/>
                <w:sz w:val="16"/>
                <w:szCs w:val="16"/>
              </w:rPr>
            </w:pPr>
            <w:r w:rsidRPr="00E5331B">
              <w:rPr>
                <w:rFonts w:ascii="Calibri" w:hAnsi="Calibri" w:cs="Calibri"/>
                <w:sz w:val="16"/>
                <w:szCs w:val="16"/>
              </w:rPr>
              <w:t>Practice revenue calculations</w:t>
            </w:r>
          </w:p>
          <w:p w14:paraId="59AB73E9" w14:textId="77777777" w:rsidR="00E5331B" w:rsidRPr="00E5331B" w:rsidRDefault="00E5331B" w:rsidP="00E5331B">
            <w:pPr>
              <w:pStyle w:val="Tabletextbullets"/>
              <w:numPr>
                <w:ilvl w:val="0"/>
                <w:numId w:val="22"/>
              </w:numPr>
              <w:rPr>
                <w:rFonts w:ascii="Calibri" w:hAnsi="Calibri" w:cs="Calibri"/>
                <w:sz w:val="16"/>
                <w:szCs w:val="16"/>
              </w:rPr>
            </w:pPr>
            <w:r w:rsidRPr="00E5331B">
              <w:rPr>
                <w:rFonts w:ascii="Calibri" w:hAnsi="Calibri" w:cs="Calibri"/>
                <w:sz w:val="16"/>
                <w:szCs w:val="16"/>
              </w:rPr>
              <w:t>Practice profit calculations</w:t>
            </w:r>
          </w:p>
          <w:p w14:paraId="78DA0623" w14:textId="5134572D" w:rsidR="00432366" w:rsidRPr="00DB2414" w:rsidRDefault="00432366" w:rsidP="00C16A46">
            <w:pPr>
              <w:pStyle w:val="Tabletextbullets"/>
              <w:numPr>
                <w:ilvl w:val="0"/>
                <w:numId w:val="0"/>
              </w:numPr>
              <w:ind w:left="720"/>
              <w:rPr>
                <w:rFonts w:ascii="Calibri" w:hAnsi="Calibri" w:cs="Calibri"/>
                <w:sz w:val="16"/>
                <w:szCs w:val="16"/>
              </w:rPr>
            </w:pPr>
          </w:p>
        </w:tc>
        <w:tc>
          <w:tcPr>
            <w:tcW w:w="1297" w:type="dxa"/>
            <w:shd w:val="clear" w:color="auto" w:fill="auto"/>
          </w:tcPr>
          <w:p w14:paraId="5F2A7083" w14:textId="77777777" w:rsidR="00432366" w:rsidRPr="00172DBB" w:rsidRDefault="00432366" w:rsidP="00432366">
            <w:pPr>
              <w:spacing w:after="0"/>
              <w:rPr>
                <w:rFonts w:ascii="Times New Roman" w:hAnsi="Times New Roman"/>
                <w:noProof/>
                <w:sz w:val="18"/>
                <w:szCs w:val="18"/>
              </w:rPr>
            </w:pPr>
            <w:r>
              <w:rPr>
                <w:noProof/>
                <w:lang w:val="en-GB" w:eastAsia="en-GB"/>
              </w:rPr>
              <mc:AlternateContent>
                <mc:Choice Requires="wps">
                  <w:drawing>
                    <wp:anchor distT="0" distB="0" distL="114300" distR="114300" simplePos="0" relativeHeight="251661312" behindDoc="0" locked="0" layoutInCell="1" allowOverlap="1" wp14:anchorId="3AE4F999" wp14:editId="7D4837FF">
                      <wp:simplePos x="0" y="0"/>
                      <wp:positionH relativeFrom="column">
                        <wp:posOffset>-33020</wp:posOffset>
                      </wp:positionH>
                      <wp:positionV relativeFrom="paragraph">
                        <wp:posOffset>93980</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10" name="Right Arrow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716A08" id="Right Arrow 10" o:spid="_x0000_s1026" type="#_x0000_t13" style="position:absolute;margin-left:-2.6pt;margin-top:7.4pt;width:45.8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kdgIAAOU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" adj="12604" fillcolor="#4f81bd" stroked="f">
                      <v:path arrowok="t"/>
                      <o:lock v:ext="edit" aspectratio="t"/>
                      <w10:wrap type="through"/>
                    </v:shape>
                  </w:pict>
                </mc:Fallback>
              </mc:AlternateContent>
            </w:r>
          </w:p>
        </w:tc>
        <w:tc>
          <w:tcPr>
            <w:tcW w:w="2687" w:type="dxa"/>
            <w:tcBorders>
              <w:right w:val="single" w:sz="8" w:space="0" w:color="000000"/>
            </w:tcBorders>
            <w:shd w:val="clear" w:color="auto" w:fill="auto"/>
          </w:tcPr>
          <w:p w14:paraId="7A2B3EE8"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Objective assessments:</w:t>
            </w:r>
          </w:p>
          <w:p w14:paraId="68194B02" w14:textId="77777777" w:rsidR="00432366" w:rsidRPr="00172DBB" w:rsidRDefault="00432366" w:rsidP="00432366">
            <w:pPr>
              <w:spacing w:after="0"/>
              <w:rPr>
                <w:rFonts w:ascii="Arial" w:hAnsi="Arial" w:cs="Arial"/>
                <w:b/>
                <w:sz w:val="18"/>
                <w:szCs w:val="18"/>
              </w:rPr>
            </w:pPr>
            <w:r>
              <w:rPr>
                <w:noProof/>
                <w:lang w:val="en-GB" w:eastAsia="en-GB"/>
              </w:rPr>
              <mc:AlternateContent>
                <mc:Choice Requires="wps">
                  <w:drawing>
                    <wp:anchor distT="0" distB="0" distL="114300" distR="114300" simplePos="0" relativeHeight="251662336" behindDoc="0" locked="0" layoutInCell="1" allowOverlap="1" wp14:anchorId="56993489" wp14:editId="4E815232">
                      <wp:simplePos x="0" y="0"/>
                      <wp:positionH relativeFrom="column">
                        <wp:posOffset>112809</wp:posOffset>
                      </wp:positionH>
                      <wp:positionV relativeFrom="paragraph">
                        <wp:posOffset>353336</wp:posOffset>
                      </wp:positionV>
                      <wp:extent cx="1192696" cy="596265"/>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2696" cy="596265"/>
                              </a:xfrm>
                              <a:prstGeom prst="rect">
                                <a:avLst/>
                              </a:prstGeom>
                              <a:solidFill>
                                <a:srgbClr val="FF79EB"/>
                              </a:solidFill>
                              <a:ln>
                                <a:noFill/>
                              </a:ln>
                              <a:effectLst/>
                              <a:extLst>
                                <a:ext uri="{C572A759-6A51-4108-AA02-DFA0A04FC94B}"/>
                              </a:extLst>
                            </wps:spPr>
                            <wps:txbx>
                              <w:txbxContent>
                                <w:p w14:paraId="3561CAD0" w14:textId="77777777" w:rsidR="00432366" w:rsidRPr="00172DBB" w:rsidRDefault="00432366" w:rsidP="00432366">
                                  <w:pPr>
                                    <w:rPr>
                                      <w:rFonts w:ascii="Arial" w:hAnsi="Arial" w:cs="Arial"/>
                                      <w:b/>
                                      <w:color w:val="FFFFFF"/>
                                      <w:sz w:val="14"/>
                                      <w:szCs w:val="14"/>
                                    </w:rPr>
                                  </w:pPr>
                                  <w:proofErr w:type="spellStart"/>
                                  <w:r w:rsidRPr="00172DBB">
                                    <w:rPr>
                                      <w:rFonts w:ascii="Arial" w:hAnsi="Arial" w:cs="Arial"/>
                                      <w:b/>
                                      <w:color w:val="FFFFFF"/>
                                      <w:sz w:val="14"/>
                                      <w:szCs w:val="14"/>
                                    </w:rPr>
                                    <w:t>Summ</w:t>
                                  </w:r>
                                  <w:proofErr w:type="spellEnd"/>
                                  <w:r w:rsidRPr="00172DBB">
                                    <w:rPr>
                                      <w:rFonts w:ascii="Arial" w:hAnsi="Arial" w:cs="Arial"/>
                                      <w:b/>
                                      <w:color w:val="FFFFFF"/>
                                      <w:sz w:val="14"/>
                                      <w:szCs w:val="14"/>
                                    </w:rPr>
                                    <w:t xml:space="preserve"> Ass</w:t>
                                  </w:r>
                                  <w:r w:rsidR="00DE4D95">
                                    <w:rPr>
                                      <w:rFonts w:ascii="Arial" w:hAnsi="Arial" w:cs="Arial"/>
                                      <w:b/>
                                      <w:color w:val="FFFFFF"/>
                                      <w:sz w:val="14"/>
                                      <w:szCs w:val="14"/>
                                    </w:rPr>
                                    <w:t xml:space="preserve"> – JSH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3489" id="Text Box 1" o:spid="_x0000_s1027" type="#_x0000_t202" style="position:absolute;margin-left:8.9pt;margin-top:27.8pt;width:93.9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" fillcolor="#ff79eb" stroked="f">
                      <v:textbox>
                        <w:txbxContent>
                          <w:p w14:paraId="3561CAD0" w14:textId="77777777" w:rsidR="00432366" w:rsidRPr="00172DBB" w:rsidRDefault="00432366" w:rsidP="00432366">
                            <w:pPr>
                              <w:rPr>
                                <w:rFonts w:ascii="Arial" w:hAnsi="Arial" w:cs="Arial"/>
                                <w:b/>
                                <w:color w:val="FFFFFF"/>
                                <w:sz w:val="14"/>
                                <w:szCs w:val="14"/>
                              </w:rPr>
                            </w:pPr>
                            <w:proofErr w:type="spellStart"/>
                            <w:r w:rsidRPr="00172DBB">
                              <w:rPr>
                                <w:rFonts w:ascii="Arial" w:hAnsi="Arial" w:cs="Arial"/>
                                <w:b/>
                                <w:color w:val="FFFFFF"/>
                                <w:sz w:val="14"/>
                                <w:szCs w:val="14"/>
                              </w:rPr>
                              <w:t>Summ</w:t>
                            </w:r>
                            <w:proofErr w:type="spellEnd"/>
                            <w:r w:rsidRPr="00172DBB">
                              <w:rPr>
                                <w:rFonts w:ascii="Arial" w:hAnsi="Arial" w:cs="Arial"/>
                                <w:b/>
                                <w:color w:val="FFFFFF"/>
                                <w:sz w:val="14"/>
                                <w:szCs w:val="14"/>
                              </w:rPr>
                              <w:t xml:space="preserve"> Ass</w:t>
                            </w:r>
                            <w:r w:rsidR="00DE4D95">
                              <w:rPr>
                                <w:rFonts w:ascii="Arial" w:hAnsi="Arial" w:cs="Arial"/>
                                <w:b/>
                                <w:color w:val="FFFFFF"/>
                                <w:sz w:val="14"/>
                                <w:szCs w:val="14"/>
                              </w:rPr>
                              <w:t xml:space="preserve"> – JSH</w:t>
                            </w:r>
                          </w:p>
                        </w:txbxContent>
                      </v:textbox>
                      <w10:wrap type="square"/>
                    </v:shape>
                  </w:pict>
                </mc:Fallback>
              </mc:AlternateContent>
            </w: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2D5F67F7"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Homework:</w:t>
            </w:r>
          </w:p>
          <w:p w14:paraId="40243936" w14:textId="77777777" w:rsidR="00432366" w:rsidRPr="00172DBB" w:rsidRDefault="00432366" w:rsidP="00432366">
            <w:pPr>
              <w:spacing w:after="0"/>
              <w:rPr>
                <w:rFonts w:ascii="Arial" w:hAnsi="Arial" w:cs="Arial"/>
                <w:sz w:val="18"/>
                <w:szCs w:val="18"/>
              </w:rPr>
            </w:pPr>
          </w:p>
          <w:p w14:paraId="48B39539" w14:textId="77777777" w:rsidR="00432366" w:rsidRPr="00172DBB" w:rsidRDefault="006311C7" w:rsidP="00432366">
            <w:pPr>
              <w:spacing w:after="0"/>
              <w:rPr>
                <w:rFonts w:ascii="Arial" w:hAnsi="Arial" w:cs="Arial"/>
                <w:b/>
                <w:sz w:val="18"/>
                <w:szCs w:val="18"/>
              </w:rPr>
            </w:pPr>
            <w:r>
              <w:rPr>
                <w:rFonts w:ascii="Arial" w:hAnsi="Arial" w:cs="Arial"/>
                <w:b/>
                <w:sz w:val="18"/>
                <w:szCs w:val="18"/>
              </w:rPr>
              <w:t>Break-even booklet</w:t>
            </w:r>
          </w:p>
        </w:tc>
      </w:tr>
      <w:tr w:rsidR="00432366" w:rsidRPr="00172DBB" w14:paraId="6BD328DE" w14:textId="77777777" w:rsidTr="00432366">
        <w:tc>
          <w:tcPr>
            <w:tcW w:w="4808" w:type="dxa"/>
            <w:shd w:val="clear" w:color="auto" w:fill="auto"/>
          </w:tcPr>
          <w:p w14:paraId="73CE7CE2" w14:textId="77777777" w:rsidR="00432366" w:rsidRPr="00172DBB" w:rsidRDefault="00DE4D95" w:rsidP="00432366">
            <w:pPr>
              <w:spacing w:after="0"/>
              <w:rPr>
                <w:rFonts w:ascii="Arial" w:hAnsi="Arial" w:cs="Arial"/>
                <w:b/>
                <w:sz w:val="18"/>
                <w:szCs w:val="18"/>
              </w:rPr>
            </w:pPr>
            <w:r>
              <w:rPr>
                <w:rFonts w:ascii="Arial" w:hAnsi="Arial" w:cs="Arial"/>
                <w:b/>
                <w:sz w:val="18"/>
                <w:szCs w:val="18"/>
              </w:rPr>
              <w:t xml:space="preserve">Week 7 </w:t>
            </w:r>
            <w:r w:rsidR="00432366" w:rsidRPr="00172DBB">
              <w:rPr>
                <w:rFonts w:ascii="Arial" w:hAnsi="Arial" w:cs="Arial"/>
                <w:b/>
                <w:sz w:val="18"/>
                <w:szCs w:val="18"/>
              </w:rPr>
              <w:t xml:space="preserve">Learning Objectives </w:t>
            </w:r>
            <w:proofErr w:type="spellStart"/>
            <w:r w:rsidR="00432366" w:rsidRPr="00172DBB">
              <w:rPr>
                <w:rFonts w:ascii="Arial" w:hAnsi="Arial" w:cs="Arial"/>
                <w:b/>
                <w:sz w:val="18"/>
                <w:szCs w:val="18"/>
              </w:rPr>
              <w:t>etc</w:t>
            </w:r>
            <w:proofErr w:type="spellEnd"/>
            <w:r w:rsidR="00432366" w:rsidRPr="00172DBB">
              <w:rPr>
                <w:rFonts w:ascii="Arial" w:hAnsi="Arial" w:cs="Arial"/>
                <w:b/>
                <w:sz w:val="18"/>
                <w:szCs w:val="18"/>
              </w:rPr>
              <w:t>:</w:t>
            </w:r>
          </w:p>
          <w:p w14:paraId="4F96C87F" w14:textId="03817679" w:rsidR="00432366" w:rsidRPr="00DB2414" w:rsidRDefault="00432366" w:rsidP="00432366">
            <w:pPr>
              <w:pStyle w:val="Tabletextbullets"/>
              <w:numPr>
                <w:ilvl w:val="0"/>
                <w:numId w:val="3"/>
              </w:numPr>
              <w:rPr>
                <w:rFonts w:ascii="Calibri" w:hAnsi="Calibri" w:cs="Calibri"/>
                <w:sz w:val="16"/>
                <w:szCs w:val="16"/>
              </w:rPr>
            </w:pPr>
            <w:r w:rsidRPr="00172DBB">
              <w:rPr>
                <w:b/>
                <w:sz w:val="18"/>
                <w:szCs w:val="18"/>
                <w:highlight w:val="green"/>
              </w:rPr>
              <w:t>DIRT</w:t>
            </w:r>
          </w:p>
        </w:tc>
        <w:tc>
          <w:tcPr>
            <w:tcW w:w="1297" w:type="dxa"/>
            <w:shd w:val="clear" w:color="auto" w:fill="auto"/>
          </w:tcPr>
          <w:p w14:paraId="66969E94" w14:textId="77777777" w:rsidR="00432366" w:rsidRDefault="00432366" w:rsidP="00432366">
            <w:pPr>
              <w:spacing w:after="0"/>
              <w:rPr>
                <w:noProof/>
                <w:lang w:val="en-GB" w:eastAsia="en-GB"/>
              </w:rPr>
            </w:pPr>
            <w:r>
              <w:rPr>
                <w:noProof/>
                <w:lang w:val="en-GB" w:eastAsia="en-GB"/>
              </w:rPr>
              <mc:AlternateContent>
                <mc:Choice Requires="wps">
                  <w:drawing>
                    <wp:anchor distT="0" distB="0" distL="114300" distR="114300" simplePos="0" relativeHeight="251666432" behindDoc="0" locked="0" layoutInCell="1" allowOverlap="1" wp14:anchorId="523B2D9E" wp14:editId="4351DDFD">
                      <wp:simplePos x="0" y="0"/>
                      <wp:positionH relativeFrom="column">
                        <wp:posOffset>-68111</wp:posOffset>
                      </wp:positionH>
                      <wp:positionV relativeFrom="paragraph">
                        <wp:posOffset>143124</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2" name="Right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5E35BB" id="Right Arrow 2" o:spid="_x0000_s1026" type="#_x0000_t13" style="position:absolute;margin-left:-5.35pt;margin-top:11.25pt;width:45.8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KOdQIAAOM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" adj="12604" fillcolor="#4f81bd" stroked="f">
                      <v:path arrowok="t"/>
                      <o:lock v:ext="edit" aspectratio="t"/>
                      <w10:wrap type="through"/>
                    </v:shape>
                  </w:pict>
                </mc:Fallback>
              </mc:AlternateContent>
            </w:r>
          </w:p>
        </w:tc>
        <w:tc>
          <w:tcPr>
            <w:tcW w:w="2687" w:type="dxa"/>
            <w:tcBorders>
              <w:right w:val="single" w:sz="8" w:space="0" w:color="000000"/>
            </w:tcBorders>
            <w:shd w:val="clear" w:color="auto" w:fill="auto"/>
          </w:tcPr>
          <w:p w14:paraId="3B4E89EE"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Objective assessments:</w:t>
            </w:r>
          </w:p>
          <w:p w14:paraId="4F0E3418" w14:textId="77777777" w:rsidR="00432366" w:rsidRDefault="00432366" w:rsidP="00432366">
            <w:pPr>
              <w:spacing w:after="0"/>
              <w:rPr>
                <w:rFonts w:ascii="Arial" w:hAnsi="Arial" w:cs="Arial"/>
                <w:sz w:val="18"/>
                <w:szCs w:val="18"/>
              </w:rPr>
            </w:pPr>
          </w:p>
          <w:p w14:paraId="6EF1653E" w14:textId="77777777" w:rsidR="00432366" w:rsidRDefault="00432366" w:rsidP="00432366">
            <w:pPr>
              <w:spacing w:after="0"/>
              <w:rPr>
                <w:rFonts w:ascii="Arial" w:hAnsi="Arial" w:cs="Arial"/>
                <w:b/>
                <w:sz w:val="18"/>
                <w:szCs w:val="18"/>
              </w:rPr>
            </w:pPr>
            <w:r>
              <w:rPr>
                <w:rFonts w:ascii="Arial" w:hAnsi="Arial" w:cs="Arial"/>
                <w:sz w:val="18"/>
                <w:szCs w:val="18"/>
              </w:rPr>
              <w:t>Exam questions</w:t>
            </w: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3DC5E446" w14:textId="77777777" w:rsidR="00432366" w:rsidRPr="00172DBB" w:rsidRDefault="00432366" w:rsidP="00432366">
            <w:pPr>
              <w:spacing w:after="0"/>
              <w:rPr>
                <w:rFonts w:ascii="Arial" w:hAnsi="Arial" w:cs="Arial"/>
                <w:b/>
                <w:sz w:val="18"/>
                <w:szCs w:val="18"/>
              </w:rPr>
            </w:pPr>
          </w:p>
        </w:tc>
      </w:tr>
    </w:tbl>
    <w:p w14:paraId="1ED3CBE1" w14:textId="77777777" w:rsidR="00EF3A01" w:rsidRDefault="00EF3A01" w:rsidP="00094FA2">
      <w:pPr>
        <w:spacing w:after="0"/>
        <w:rPr>
          <w:rFonts w:ascii="Times New Roman" w:hAnsi="Times New Roman"/>
        </w:rPr>
      </w:pPr>
    </w:p>
    <w:sectPr w:rsidR="00EF3A01" w:rsidSect="00485EE1">
      <w:headerReference w:type="default" r:id="rId8"/>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836BA" w14:textId="77777777" w:rsidR="0048514C" w:rsidRDefault="0048514C">
      <w:pPr>
        <w:spacing w:after="0"/>
      </w:pPr>
      <w:r>
        <w:separator/>
      </w:r>
    </w:p>
  </w:endnote>
  <w:endnote w:type="continuationSeparator" w:id="0">
    <w:p w14:paraId="26647BA5" w14:textId="77777777" w:rsidR="0048514C" w:rsidRDefault="00485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liss-Light">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Rounded Book">
    <w:altName w:val="Arial"/>
    <w:charset w:val="00"/>
    <w:family w:val="modern"/>
    <w:pitch w:val="variable"/>
    <w:sig w:usb0="00000001" w:usb1="4000004A" w:usb2="00000000" w:usb3="00000000" w:csb0="0000000B" w:csb1="00000000"/>
  </w:font>
  <w:font w:name="Helvetica">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475C" w14:textId="77777777" w:rsidR="0048514C" w:rsidRDefault="0048514C">
      <w:pPr>
        <w:spacing w:after="0"/>
      </w:pPr>
      <w:r>
        <w:separator/>
      </w:r>
    </w:p>
  </w:footnote>
  <w:footnote w:type="continuationSeparator" w:id="0">
    <w:p w14:paraId="28B6BC1E" w14:textId="77777777" w:rsidR="0048514C" w:rsidRDefault="004851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2" w:type="dxa"/>
      <w:tblInd w:w="-1106" w:type="dxa"/>
      <w:tblBorders>
        <w:insideH w:val="single" w:sz="4"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6096"/>
      <w:gridCol w:w="4616"/>
    </w:tblGrid>
    <w:tr w:rsidR="0054568C" w:rsidRPr="00172DBB" w14:paraId="62556AFC" w14:textId="77777777" w:rsidTr="00172DBB">
      <w:trPr>
        <w:trHeight w:val="1248"/>
      </w:trPr>
      <w:tc>
        <w:tcPr>
          <w:tcW w:w="6096" w:type="dxa"/>
          <w:tcBorders>
            <w:top w:val="nil"/>
            <w:bottom w:val="nil"/>
          </w:tcBorders>
          <w:shd w:val="clear" w:color="auto" w:fill="CCCCCC"/>
        </w:tcPr>
        <w:p w14:paraId="5BDFD3F0" w14:textId="3E164BA3" w:rsidR="0054568C" w:rsidRPr="00172DBB" w:rsidRDefault="007B0060" w:rsidP="00172DBB">
          <w:pPr>
            <w:widowControl w:val="0"/>
            <w:overflowPunct w:val="0"/>
            <w:autoSpaceDE w:val="0"/>
            <w:autoSpaceDN w:val="0"/>
            <w:adjustRightInd w:val="0"/>
            <w:spacing w:after="0"/>
            <w:jc w:val="both"/>
            <w:rPr>
              <w:rFonts w:ascii="Myriad Pro" w:hAnsi="Myriad Pro" w:cs="Arial"/>
              <w:b/>
              <w:color w:val="000000"/>
              <w:kern w:val="30"/>
              <w:sz w:val="22"/>
              <w:szCs w:val="22"/>
              <w:lang w:val="en-GB"/>
            </w:rPr>
          </w:pPr>
          <w:r>
            <w:rPr>
              <w:rFonts w:ascii="Myriad Pro" w:hAnsi="Myriad Pro" w:cs="Arial"/>
              <w:b/>
              <w:color w:val="000000"/>
              <w:kern w:val="30"/>
              <w:sz w:val="22"/>
              <w:szCs w:val="22"/>
              <w:lang w:val="en-GB"/>
            </w:rPr>
            <w:t xml:space="preserve">Sets (s): </w:t>
          </w:r>
          <w:r w:rsidR="000E65B1">
            <w:rPr>
              <w:rFonts w:ascii="Myriad Pro" w:hAnsi="Myriad Pro" w:cs="Arial"/>
              <w:b/>
              <w:color w:val="000000"/>
              <w:kern w:val="30"/>
              <w:sz w:val="22"/>
              <w:szCs w:val="22"/>
              <w:lang w:val="en-GB"/>
            </w:rPr>
            <w:t>JSH</w:t>
          </w:r>
          <w:r w:rsidR="00280A28">
            <w:rPr>
              <w:rFonts w:ascii="Myriad Pro" w:hAnsi="Myriad Pro" w:cs="Arial"/>
              <w:b/>
              <w:color w:val="000000"/>
              <w:kern w:val="30"/>
              <w:sz w:val="22"/>
              <w:szCs w:val="22"/>
              <w:lang w:val="en-GB"/>
            </w:rPr>
            <w:t xml:space="preserve">                                </w:t>
          </w:r>
          <w:r w:rsidR="00B72744">
            <w:rPr>
              <w:rFonts w:ascii="Myriad Pro" w:hAnsi="Myriad Pro" w:cs="Arial"/>
              <w:b/>
              <w:color w:val="000000"/>
              <w:kern w:val="30"/>
              <w:sz w:val="22"/>
              <w:szCs w:val="22"/>
              <w:lang w:val="en-GB"/>
            </w:rPr>
            <w:t xml:space="preserve">                            </w:t>
          </w:r>
          <w:r w:rsidR="00DE4D95">
            <w:rPr>
              <w:rFonts w:ascii="Myriad Pro" w:hAnsi="Myriad Pro" w:cs="Arial"/>
              <w:b/>
              <w:color w:val="000000"/>
              <w:kern w:val="30"/>
              <w:sz w:val="22"/>
              <w:szCs w:val="22"/>
              <w:lang w:val="en-GB"/>
            </w:rPr>
            <w:t>LP</w:t>
          </w:r>
          <w:r w:rsidR="00037BF2">
            <w:rPr>
              <w:rFonts w:ascii="Myriad Pro" w:hAnsi="Myriad Pro" w:cs="Arial"/>
              <w:b/>
              <w:color w:val="000000"/>
              <w:kern w:val="30"/>
              <w:sz w:val="22"/>
              <w:szCs w:val="22"/>
              <w:lang w:val="en-GB"/>
            </w:rPr>
            <w:t>3</w:t>
          </w:r>
          <w:r w:rsidR="00432366">
            <w:rPr>
              <w:rFonts w:ascii="Myriad Pro" w:hAnsi="Myriad Pro" w:cs="Arial"/>
              <w:b/>
              <w:color w:val="000000"/>
              <w:kern w:val="30"/>
              <w:sz w:val="22"/>
              <w:szCs w:val="22"/>
              <w:lang w:val="en-GB"/>
            </w:rPr>
            <w:t xml:space="preserve">- </w:t>
          </w:r>
          <w:r w:rsidR="00037BF2">
            <w:rPr>
              <w:rFonts w:ascii="Myriad Pro" w:hAnsi="Myriad Pro" w:cs="Arial"/>
              <w:b/>
              <w:color w:val="000000"/>
              <w:kern w:val="30"/>
              <w:sz w:val="22"/>
              <w:szCs w:val="22"/>
              <w:lang w:val="en-GB"/>
            </w:rPr>
            <w:t>Spring A</w:t>
          </w:r>
        </w:p>
        <w:p w14:paraId="34D29074" w14:textId="77777777" w:rsidR="0054568C" w:rsidRPr="00172DBB" w:rsidRDefault="0054568C" w:rsidP="00172DBB">
          <w:pPr>
            <w:widowControl w:val="0"/>
            <w:overflowPunct w:val="0"/>
            <w:autoSpaceDE w:val="0"/>
            <w:autoSpaceDN w:val="0"/>
            <w:adjustRightInd w:val="0"/>
            <w:spacing w:after="0"/>
            <w:ind w:left="720" w:firstLine="720"/>
            <w:jc w:val="both"/>
            <w:rPr>
              <w:rFonts w:ascii="Myriad Pro" w:hAnsi="Myriad Pro" w:cs="Arial"/>
              <w:b/>
              <w:color w:val="000000"/>
              <w:kern w:val="30"/>
              <w:sz w:val="22"/>
              <w:szCs w:val="22"/>
              <w:lang w:val="en-GB"/>
            </w:rPr>
          </w:pPr>
        </w:p>
        <w:p w14:paraId="0CFC8C0F" w14:textId="56E4D0F2" w:rsidR="0054568C" w:rsidRPr="00172DBB" w:rsidRDefault="005378E3" w:rsidP="00172DBB">
          <w:pPr>
            <w:widowControl w:val="0"/>
            <w:overflowPunct w:val="0"/>
            <w:autoSpaceDE w:val="0"/>
            <w:autoSpaceDN w:val="0"/>
            <w:adjustRightInd w:val="0"/>
            <w:spacing w:before="100" w:beforeAutospacing="1" w:after="0" w:line="120" w:lineRule="auto"/>
            <w:jc w:val="both"/>
            <w:rPr>
              <w:rFonts w:ascii="Myriad Pro" w:hAnsi="Myriad Pro" w:cs="Arial"/>
              <w:bCs/>
              <w:color w:val="943634"/>
              <w:kern w:val="30"/>
              <w:sz w:val="22"/>
              <w:szCs w:val="22"/>
              <w:lang w:val="en-GB"/>
            </w:rPr>
          </w:pPr>
          <w:proofErr w:type="gramStart"/>
          <w:r>
            <w:rPr>
              <w:rFonts w:ascii="Myriad Pro" w:hAnsi="Myriad Pro" w:cs="Arial"/>
              <w:b/>
              <w:bCs/>
              <w:color w:val="943634"/>
              <w:kern w:val="30"/>
              <w:sz w:val="22"/>
              <w:szCs w:val="22"/>
              <w:lang w:val="en-GB"/>
            </w:rPr>
            <w:t>YEAR  _</w:t>
          </w:r>
          <w:proofErr w:type="gramEnd"/>
          <w:r>
            <w:rPr>
              <w:rFonts w:ascii="Myriad Pro" w:hAnsi="Myriad Pro" w:cs="Arial"/>
              <w:b/>
              <w:bCs/>
              <w:color w:val="943634"/>
              <w:kern w:val="30"/>
              <w:sz w:val="22"/>
              <w:szCs w:val="22"/>
              <w:lang w:val="en-GB"/>
            </w:rPr>
            <w:t>_1</w:t>
          </w:r>
          <w:r w:rsidR="000E65B1">
            <w:rPr>
              <w:rFonts w:ascii="Myriad Pro" w:hAnsi="Myriad Pro" w:cs="Arial"/>
              <w:b/>
              <w:bCs/>
              <w:color w:val="943634"/>
              <w:kern w:val="30"/>
              <w:sz w:val="22"/>
              <w:szCs w:val="22"/>
              <w:lang w:val="en-GB"/>
            </w:rPr>
            <w:t>0C</w:t>
          </w:r>
        </w:p>
        <w:p w14:paraId="4F95CDBA" w14:textId="77777777" w:rsidR="0054568C" w:rsidRPr="00172DBB" w:rsidRDefault="00741560" w:rsidP="00172DBB">
          <w:pPr>
            <w:widowControl w:val="0"/>
            <w:overflowPunct w:val="0"/>
            <w:autoSpaceDE w:val="0"/>
            <w:autoSpaceDN w:val="0"/>
            <w:adjustRightInd w:val="0"/>
            <w:spacing w:before="100" w:beforeAutospacing="1" w:after="0" w:line="120" w:lineRule="auto"/>
            <w:jc w:val="both"/>
            <w:rPr>
              <w:rFonts w:ascii="Myriad Pro" w:hAnsi="Myriad Pro" w:cs="Arial"/>
              <w:bCs/>
              <w:color w:val="943634"/>
              <w:kern w:val="30"/>
              <w:sz w:val="22"/>
              <w:szCs w:val="22"/>
              <w:lang w:val="en-GB"/>
            </w:rPr>
          </w:pPr>
          <w:r w:rsidRPr="00172DBB">
            <w:rPr>
              <w:rFonts w:ascii="Myriad Pro" w:hAnsi="Myriad Pro" w:cs="Arial"/>
              <w:b/>
              <w:bCs/>
              <w:color w:val="943634"/>
              <w:kern w:val="30"/>
              <w:sz w:val="22"/>
              <w:szCs w:val="22"/>
              <w:lang w:val="en-GB"/>
            </w:rPr>
            <w:t>SUBJECT  Business Studies</w:t>
          </w:r>
        </w:p>
        <w:p w14:paraId="41022DD7" w14:textId="77777777" w:rsidR="0054568C" w:rsidRPr="00172DBB" w:rsidRDefault="00741560" w:rsidP="00172DBB">
          <w:pPr>
            <w:widowControl w:val="0"/>
            <w:overflowPunct w:val="0"/>
            <w:autoSpaceDE w:val="0"/>
            <w:autoSpaceDN w:val="0"/>
            <w:adjustRightInd w:val="0"/>
            <w:spacing w:before="100" w:beforeAutospacing="1" w:line="120" w:lineRule="auto"/>
            <w:jc w:val="both"/>
            <w:rPr>
              <w:rFonts w:ascii="Myriad Pro" w:hAnsi="Myriad Pro" w:cs="Arial"/>
              <w:b/>
              <w:bCs/>
              <w:color w:val="17365D"/>
              <w:kern w:val="30"/>
              <w:sz w:val="22"/>
              <w:szCs w:val="22"/>
              <w:lang w:val="en-GB"/>
            </w:rPr>
          </w:pPr>
          <w:r w:rsidRPr="00172DBB">
            <w:rPr>
              <w:rFonts w:ascii="Myriad Pro" w:hAnsi="Myriad Pro" w:cs="Arial"/>
              <w:b/>
              <w:bCs/>
              <w:color w:val="17365D"/>
              <w:kern w:val="30"/>
              <w:sz w:val="22"/>
              <w:szCs w:val="22"/>
              <w:lang w:val="en-GB"/>
            </w:rPr>
            <w:t>Kno</w:t>
          </w:r>
          <w:r w:rsidR="00DB2414">
            <w:rPr>
              <w:rFonts w:ascii="Myriad Pro" w:hAnsi="Myriad Pro" w:cs="Arial"/>
              <w:b/>
              <w:bCs/>
              <w:color w:val="17365D"/>
              <w:kern w:val="30"/>
              <w:sz w:val="22"/>
              <w:szCs w:val="22"/>
              <w:lang w:val="en-GB"/>
            </w:rPr>
            <w:t xml:space="preserve">wledge Focus:  Exam: Unit 2 </w:t>
          </w:r>
        </w:p>
      </w:tc>
      <w:tc>
        <w:tcPr>
          <w:tcW w:w="4616" w:type="dxa"/>
          <w:tcBorders>
            <w:top w:val="nil"/>
            <w:bottom w:val="nil"/>
          </w:tcBorders>
          <w:shd w:val="clear" w:color="auto" w:fill="auto"/>
        </w:tcPr>
        <w:p w14:paraId="0BA55FB5" w14:textId="77777777" w:rsidR="0054568C" w:rsidRPr="00172DBB" w:rsidRDefault="006D0F2C" w:rsidP="00172DBB">
          <w:pPr>
            <w:pStyle w:val="Header"/>
            <w:tabs>
              <w:tab w:val="clear" w:pos="4320"/>
              <w:tab w:val="clear" w:pos="8640"/>
              <w:tab w:val="left" w:pos="1456"/>
            </w:tabs>
          </w:pPr>
          <w:r>
            <w:rPr>
              <w:noProof/>
              <w:lang w:val="en-GB" w:eastAsia="en-GB"/>
            </w:rPr>
            <w:drawing>
              <wp:anchor distT="0" distB="0" distL="114300" distR="114300" simplePos="0" relativeHeight="251657728" behindDoc="0" locked="0" layoutInCell="1" allowOverlap="1" wp14:anchorId="569A9214" wp14:editId="02E2FB03">
                <wp:simplePos x="0" y="0"/>
                <wp:positionH relativeFrom="column">
                  <wp:posOffset>488950</wp:posOffset>
                </wp:positionH>
                <wp:positionV relativeFrom="paragraph">
                  <wp:posOffset>92075</wp:posOffset>
                </wp:positionV>
                <wp:extent cx="2285365" cy="868045"/>
                <wp:effectExtent l="0" t="0" r="0" b="0"/>
                <wp:wrapNone/>
                <wp:docPr id="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68C" w:rsidRPr="00172DBB">
            <w:tab/>
          </w:r>
        </w:p>
      </w:tc>
    </w:tr>
  </w:tbl>
  <w:p w14:paraId="01F62349" w14:textId="77777777" w:rsidR="0054568C" w:rsidRPr="00DA1B35" w:rsidRDefault="0054568C" w:rsidP="00DA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6CC"/>
    <w:multiLevelType w:val="hybridMultilevel"/>
    <w:tmpl w:val="69F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44"/>
    <w:multiLevelType w:val="hybridMultilevel"/>
    <w:tmpl w:val="E53E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613FCE"/>
    <w:multiLevelType w:val="hybridMultilevel"/>
    <w:tmpl w:val="BF54962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17845AB6"/>
    <w:multiLevelType w:val="hybridMultilevel"/>
    <w:tmpl w:val="8E46A47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17F848AA"/>
    <w:multiLevelType w:val="hybridMultilevel"/>
    <w:tmpl w:val="E47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5C31"/>
    <w:multiLevelType w:val="hybridMultilevel"/>
    <w:tmpl w:val="646E29D2"/>
    <w:lvl w:ilvl="0" w:tplc="AF0004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4E3660"/>
    <w:multiLevelType w:val="hybridMultilevel"/>
    <w:tmpl w:val="462A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6568D"/>
    <w:multiLevelType w:val="multilevel"/>
    <w:tmpl w:val="31CE1322"/>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E5494"/>
    <w:multiLevelType w:val="hybridMultilevel"/>
    <w:tmpl w:val="F09E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1712A"/>
    <w:multiLevelType w:val="hybridMultilevel"/>
    <w:tmpl w:val="2C16B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C6318"/>
    <w:multiLevelType w:val="hybridMultilevel"/>
    <w:tmpl w:val="F96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E3602"/>
    <w:multiLevelType w:val="hybridMultilevel"/>
    <w:tmpl w:val="62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B26BE"/>
    <w:multiLevelType w:val="hybridMultilevel"/>
    <w:tmpl w:val="1A742DF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4" w15:restartNumberingAfterBreak="0">
    <w:nsid w:val="3FD81138"/>
    <w:multiLevelType w:val="hybridMultilevel"/>
    <w:tmpl w:val="FC4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05067"/>
    <w:multiLevelType w:val="hybridMultilevel"/>
    <w:tmpl w:val="66B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E2745"/>
    <w:multiLevelType w:val="hybridMultilevel"/>
    <w:tmpl w:val="8A90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750C5"/>
    <w:multiLevelType w:val="hybridMultilevel"/>
    <w:tmpl w:val="C36E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46464C"/>
    <w:multiLevelType w:val="hybridMultilevel"/>
    <w:tmpl w:val="AE3CCE26"/>
    <w:lvl w:ilvl="0" w:tplc="023E4294">
      <w:start w:val="1"/>
      <w:numFmt w:val="decimal"/>
      <w:pStyle w:val="Tabletextbullets"/>
      <w:lvlText w:val="%1."/>
      <w:lvlJc w:val="left"/>
      <w:pPr>
        <w:tabs>
          <w:tab w:val="num" w:pos="397"/>
        </w:tabs>
        <w:ind w:left="397" w:hanging="397"/>
      </w:pPr>
      <w:rPr>
        <w:rFonts w:ascii="Calibri" w:eastAsia="Times New Roman" w:hAnsi="Calibri" w:cs="Calibr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23049"/>
    <w:multiLevelType w:val="hybridMultilevel"/>
    <w:tmpl w:val="521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A629D"/>
    <w:multiLevelType w:val="multilevel"/>
    <w:tmpl w:val="5FBE71C4"/>
    <w:lvl w:ilvl="0">
      <w:start w:val="1"/>
      <w:numFmt w:val="bullet"/>
      <w:lvlText w:val="o"/>
      <w:lvlJc w:val="left"/>
      <w:pPr>
        <w:tabs>
          <w:tab w:val="num" w:pos="360"/>
        </w:tabs>
        <w:ind w:left="360" w:hanging="360"/>
      </w:pPr>
      <w:rPr>
        <w:rFonts w:ascii="Courier New" w:hAnsi="Courier New" w:cs="Courier New" w:hint="default"/>
        <w:color w:val="auto"/>
        <w:sz w:val="20"/>
        <w:szCs w:val="20"/>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15:restartNumberingAfterBreak="0">
    <w:nsid w:val="7B29252D"/>
    <w:multiLevelType w:val="hybridMultilevel"/>
    <w:tmpl w:val="EE5A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F4E45"/>
    <w:multiLevelType w:val="hybridMultilevel"/>
    <w:tmpl w:val="C36E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5"/>
  </w:num>
  <w:num w:numId="5">
    <w:abstractNumId w:val="10"/>
  </w:num>
  <w:num w:numId="6">
    <w:abstractNumId w:val="2"/>
  </w:num>
  <w:num w:numId="7">
    <w:abstractNumId w:val="13"/>
  </w:num>
  <w:num w:numId="8">
    <w:abstractNumId w:val="1"/>
  </w:num>
  <w:num w:numId="9">
    <w:abstractNumId w:val="23"/>
  </w:num>
  <w:num w:numId="10">
    <w:abstractNumId w:val="18"/>
  </w:num>
  <w:num w:numId="11">
    <w:abstractNumId w:val="19"/>
  </w:num>
  <w:num w:numId="12">
    <w:abstractNumId w:val="21"/>
  </w:num>
  <w:num w:numId="13">
    <w:abstractNumId w:val="11"/>
  </w:num>
  <w:num w:numId="14">
    <w:abstractNumId w:val="3"/>
  </w:num>
  <w:num w:numId="15">
    <w:abstractNumId w:val="14"/>
  </w:num>
  <w:num w:numId="16">
    <w:abstractNumId w:val="16"/>
  </w:num>
  <w:num w:numId="17">
    <w:abstractNumId w:val="15"/>
  </w:num>
  <w:num w:numId="18">
    <w:abstractNumId w:val="0"/>
  </w:num>
  <w:num w:numId="19">
    <w:abstractNumId w:val="22"/>
  </w:num>
  <w:num w:numId="20">
    <w:abstractNumId w:val="6"/>
  </w:num>
  <w:num w:numId="21">
    <w:abstractNumId w:val="7"/>
  </w:num>
  <w:num w:numId="22">
    <w:abstractNumId w:val="20"/>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35"/>
    <w:rsid w:val="000216CB"/>
    <w:rsid w:val="00037BF2"/>
    <w:rsid w:val="00093BD9"/>
    <w:rsid w:val="00094FA2"/>
    <w:rsid w:val="000A2294"/>
    <w:rsid w:val="000B1247"/>
    <w:rsid w:val="000B274F"/>
    <w:rsid w:val="000C0770"/>
    <w:rsid w:val="000E2514"/>
    <w:rsid w:val="000E65B1"/>
    <w:rsid w:val="0014086D"/>
    <w:rsid w:val="00151E91"/>
    <w:rsid w:val="00161E4C"/>
    <w:rsid w:val="00172DBB"/>
    <w:rsid w:val="0018737C"/>
    <w:rsid w:val="001D4561"/>
    <w:rsid w:val="001E7B5E"/>
    <w:rsid w:val="00206818"/>
    <w:rsid w:val="00276B4F"/>
    <w:rsid w:val="00280A28"/>
    <w:rsid w:val="00296FEE"/>
    <w:rsid w:val="002A65C2"/>
    <w:rsid w:val="002A6697"/>
    <w:rsid w:val="002A74F9"/>
    <w:rsid w:val="002C740E"/>
    <w:rsid w:val="00302A74"/>
    <w:rsid w:val="003938E4"/>
    <w:rsid w:val="003965BE"/>
    <w:rsid w:val="003A6B83"/>
    <w:rsid w:val="003D3778"/>
    <w:rsid w:val="003E73BE"/>
    <w:rsid w:val="0041201D"/>
    <w:rsid w:val="00417C49"/>
    <w:rsid w:val="00423201"/>
    <w:rsid w:val="00425C60"/>
    <w:rsid w:val="00432366"/>
    <w:rsid w:val="0045658E"/>
    <w:rsid w:val="00467FDE"/>
    <w:rsid w:val="0048514C"/>
    <w:rsid w:val="00485EE1"/>
    <w:rsid w:val="004A312F"/>
    <w:rsid w:val="004D5359"/>
    <w:rsid w:val="00504D35"/>
    <w:rsid w:val="00505CEC"/>
    <w:rsid w:val="00506CE5"/>
    <w:rsid w:val="00522AEE"/>
    <w:rsid w:val="005378E3"/>
    <w:rsid w:val="0054568C"/>
    <w:rsid w:val="00551E44"/>
    <w:rsid w:val="00575C7F"/>
    <w:rsid w:val="00585EE1"/>
    <w:rsid w:val="00590C9E"/>
    <w:rsid w:val="0059192B"/>
    <w:rsid w:val="005943DB"/>
    <w:rsid w:val="00606BC4"/>
    <w:rsid w:val="006311C7"/>
    <w:rsid w:val="00692501"/>
    <w:rsid w:val="00697CE7"/>
    <w:rsid w:val="006D0F2C"/>
    <w:rsid w:val="00711BA9"/>
    <w:rsid w:val="0073363C"/>
    <w:rsid w:val="007357CC"/>
    <w:rsid w:val="00741560"/>
    <w:rsid w:val="00761497"/>
    <w:rsid w:val="007755AA"/>
    <w:rsid w:val="007A3442"/>
    <w:rsid w:val="007B0060"/>
    <w:rsid w:val="007C0A1C"/>
    <w:rsid w:val="007C64CF"/>
    <w:rsid w:val="007E0A08"/>
    <w:rsid w:val="007F29D6"/>
    <w:rsid w:val="00843D3D"/>
    <w:rsid w:val="00883396"/>
    <w:rsid w:val="008F391B"/>
    <w:rsid w:val="008F74D7"/>
    <w:rsid w:val="00921B64"/>
    <w:rsid w:val="00943828"/>
    <w:rsid w:val="00984339"/>
    <w:rsid w:val="00993CA5"/>
    <w:rsid w:val="009B7026"/>
    <w:rsid w:val="009F5C0D"/>
    <w:rsid w:val="00A10A5D"/>
    <w:rsid w:val="00A11A84"/>
    <w:rsid w:val="00A11A97"/>
    <w:rsid w:val="00A3126D"/>
    <w:rsid w:val="00A80BC4"/>
    <w:rsid w:val="00AB2D57"/>
    <w:rsid w:val="00AB3009"/>
    <w:rsid w:val="00AC1F0B"/>
    <w:rsid w:val="00AF549A"/>
    <w:rsid w:val="00B029FA"/>
    <w:rsid w:val="00B0683E"/>
    <w:rsid w:val="00B72744"/>
    <w:rsid w:val="00BE3D36"/>
    <w:rsid w:val="00C12655"/>
    <w:rsid w:val="00C16A46"/>
    <w:rsid w:val="00C244E9"/>
    <w:rsid w:val="00CA0553"/>
    <w:rsid w:val="00CC799A"/>
    <w:rsid w:val="00CF2E55"/>
    <w:rsid w:val="00D45824"/>
    <w:rsid w:val="00D561A9"/>
    <w:rsid w:val="00D66787"/>
    <w:rsid w:val="00D70E44"/>
    <w:rsid w:val="00D80609"/>
    <w:rsid w:val="00D952D4"/>
    <w:rsid w:val="00DA1280"/>
    <w:rsid w:val="00DA1B35"/>
    <w:rsid w:val="00DB2414"/>
    <w:rsid w:val="00DE4D95"/>
    <w:rsid w:val="00E1397B"/>
    <w:rsid w:val="00E15ED8"/>
    <w:rsid w:val="00E16F03"/>
    <w:rsid w:val="00E22690"/>
    <w:rsid w:val="00E23809"/>
    <w:rsid w:val="00E5331B"/>
    <w:rsid w:val="00EA28FE"/>
    <w:rsid w:val="00EA751C"/>
    <w:rsid w:val="00EB2BA4"/>
    <w:rsid w:val="00EF3A01"/>
    <w:rsid w:val="00F00586"/>
    <w:rsid w:val="00F06A5F"/>
    <w:rsid w:val="00F24D97"/>
    <w:rsid w:val="00F836FC"/>
    <w:rsid w:val="00F839A2"/>
    <w:rsid w:val="00FA7C04"/>
    <w:rsid w:val="00FC76BA"/>
    <w:rsid w:val="00FE6FEB"/>
    <w:rsid w:val="00FF1F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2584C6"/>
  <w15:docId w15:val="{A019599F-964B-C947-8AB9-D97A064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58E"/>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rPr>
      <w:rFonts w:eastAsia="MS Mincho"/>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lang w:val="en-GB" w:eastAsia="en-GB"/>
    </w:rPr>
  </w:style>
  <w:style w:type="paragraph" w:styleId="NoSpacing">
    <w:name w:val="No Spacing"/>
    <w:uiPriority w:val="1"/>
    <w:qFormat/>
    <w:rsid w:val="00711BA9"/>
    <w:rPr>
      <w:rFonts w:ascii="Calibri" w:eastAsia="Calibri" w:hAnsi="Calibri"/>
      <w:sz w:val="22"/>
      <w:szCs w:val="22"/>
      <w:lang w:eastAsia="en-US"/>
    </w:rPr>
  </w:style>
  <w:style w:type="paragraph" w:customStyle="1" w:styleId="EduqasTableHeadingWhite">
    <w:name w:val="Eduqas Table Heading (White)"/>
    <w:basedOn w:val="Normal"/>
    <w:link w:val="EduqasTableHeadingWhiteChar"/>
    <w:qFormat/>
    <w:rsid w:val="00741560"/>
    <w:pPr>
      <w:spacing w:after="0"/>
    </w:pPr>
    <w:rPr>
      <w:rFonts w:ascii="Bliss-Light" w:eastAsia="Times New Roman" w:hAnsi="Bliss-Light" w:cs="Arial"/>
      <w:b/>
      <w:bCs/>
      <w:color w:val="FFFFFF"/>
      <w:kern w:val="24"/>
      <w:sz w:val="32"/>
      <w:szCs w:val="32"/>
      <w:lang w:val="en-GB" w:eastAsia="en-GB"/>
    </w:rPr>
  </w:style>
  <w:style w:type="character" w:customStyle="1" w:styleId="EduqasTableHeadingWhiteChar">
    <w:name w:val="Eduqas Table Heading (White) Char"/>
    <w:link w:val="EduqasTableHeadingWhite"/>
    <w:rsid w:val="00741560"/>
    <w:rPr>
      <w:rFonts w:ascii="Bliss-Light" w:eastAsia="Times New Roman" w:hAnsi="Bliss-Light" w:cs="Arial"/>
      <w:b/>
      <w:bCs/>
      <w:color w:val="FFFFFF"/>
      <w:kern w:val="24"/>
      <w:sz w:val="32"/>
      <w:szCs w:val="32"/>
      <w:lang w:val="en-GB" w:eastAsia="en-GB"/>
    </w:rPr>
  </w:style>
  <w:style w:type="paragraph" w:customStyle="1" w:styleId="EduqasTitle3">
    <w:name w:val="Eduqas Title 3"/>
    <w:basedOn w:val="NormalWeb"/>
    <w:link w:val="EduqasTitle3Char"/>
    <w:qFormat/>
    <w:rsid w:val="002A65C2"/>
    <w:pPr>
      <w:spacing w:before="0" w:beforeAutospacing="0" w:after="0" w:afterAutospacing="0"/>
    </w:pPr>
    <w:rPr>
      <w:rFonts w:ascii="Gotham Rounded Book" w:eastAsia="MS Mincho" w:hAnsi="Gotham Rounded Book" w:cs="Gotham Rounded Book"/>
      <w:color w:val="DF3C06"/>
      <w:kern w:val="24"/>
      <w:sz w:val="36"/>
      <w:szCs w:val="36"/>
      <w:lang w:val="en-US"/>
    </w:rPr>
  </w:style>
  <w:style w:type="character" w:customStyle="1" w:styleId="EduqasTitle3Char">
    <w:name w:val="Eduqas Title 3 Char"/>
    <w:link w:val="EduqasTitle3"/>
    <w:rsid w:val="002A65C2"/>
    <w:rPr>
      <w:rFonts w:ascii="Gotham Rounded Book" w:eastAsia="MS Mincho" w:hAnsi="Gotham Rounded Book" w:cs="Gotham Rounded Book"/>
      <w:color w:val="DF3C06"/>
      <w:kern w:val="24"/>
      <w:sz w:val="36"/>
      <w:szCs w:val="36"/>
      <w:lang w:eastAsia="en-GB"/>
    </w:rPr>
  </w:style>
  <w:style w:type="paragraph" w:customStyle="1" w:styleId="RGSNormalStyle">
    <w:name w:val="RGS Normal Style"/>
    <w:basedOn w:val="Normal"/>
    <w:rsid w:val="00172DBB"/>
    <w:pPr>
      <w:spacing w:after="0"/>
    </w:pPr>
    <w:rPr>
      <w:rFonts w:ascii="Helvetica" w:eastAsia="Times New Roman" w:hAnsi="Helvetica"/>
      <w:sz w:val="22"/>
      <w:szCs w:val="20"/>
      <w:lang w:val="en-GB"/>
    </w:rPr>
  </w:style>
  <w:style w:type="paragraph" w:customStyle="1" w:styleId="Tabletextbullets">
    <w:name w:val="Table text bullets"/>
    <w:basedOn w:val="Normal"/>
    <w:rsid w:val="007B0060"/>
    <w:pPr>
      <w:numPr>
        <w:numId w:val="11"/>
      </w:numPr>
      <w:spacing w:before="80" w:after="60" w:line="240" w:lineRule="atLeas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1BD6-B36D-4411-8236-1AA0766F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Jody Heggs</cp:lastModifiedBy>
  <cp:revision>11</cp:revision>
  <cp:lastPrinted>2017-07-11T10:45:00Z</cp:lastPrinted>
  <dcterms:created xsi:type="dcterms:W3CDTF">2018-12-11T17:44:00Z</dcterms:created>
  <dcterms:modified xsi:type="dcterms:W3CDTF">2018-12-11T18:18:00Z</dcterms:modified>
</cp:coreProperties>
</file>